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Times New Roman"/>
          <w:sz w:val="20"/>
        </w:rPr>
      </w:pPr>
      <w:bookmarkStart w:id="0" w:name="_Hlk76225461"/>
      <w:r>
        <w:rPr>
          <w:rFonts w:ascii="Century Gothic"/>
          <w:sz w:val="16"/>
          <w:lang w:val="it-I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91440</wp:posOffset>
                </wp:positionV>
                <wp:extent cx="3131820" cy="763905"/>
                <wp:effectExtent l="0" t="0" r="0" b="0"/>
                <wp:wrapSquare wrapText="bothSides"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spacing w:before="54" w:line="276" w:lineRule="auto"/>
                              <w:rPr>
                                <w:rFonts w:ascii="Century Gothic" w:hAnsi="Century Gothic" w:eastAsiaTheme="minorEastAsia"/>
                                <w:color w:val="FFFFFF" w:themeColor="background1"/>
                                <w:w w:val="125"/>
                                <w:sz w:val="28"/>
                                <w:lang w:val="it-IT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entury Gothic" w:hAnsi="Century Gothic" w:eastAsiaTheme="minorEastAsia"/>
                                <w:color w:val="FFFFFF" w:themeColor="background1"/>
                                <w:w w:val="125"/>
                                <w:sz w:val="28"/>
                                <w:lang w:val="it-IT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AX5400 Wi-Fi6 Access Point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it-IT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it-IT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BRAX EA1305</w:t>
                            </w:r>
                          </w:p>
                          <w:p>
                            <w:pPr>
                              <w:rPr>
                                <w:rFonts w:ascii="Century Gothic" w:hAnsi="Century Gothic" w:cs="Arial" w:eastAsiaTheme="minorEastAsia"/>
                                <w:color w:val="FFFFFF" w:themeColor="background1"/>
                                <w:sz w:val="28"/>
                                <w:szCs w:val="28"/>
                                <w:lang w:val="it-IT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.75pt;margin-top:7.2pt;height:60.15pt;width:246.6pt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mTX/p1gAAAAgBAAAPAAAAAAAAAAEAIAAAACIAAABkcnMvZG93bnJldi54bWxQSwECFAAU&#10;AAAACACHTuJAs+jde7oBAABnAwAADgAAAAAAAAABACAAAAAl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before="54" w:line="276" w:lineRule="auto"/>
                        <w:rPr>
                          <w:rFonts w:ascii="Century Gothic" w:hAnsi="Century Gothic" w:eastAsiaTheme="minorEastAsia"/>
                          <w:color w:val="FFFFFF" w:themeColor="background1"/>
                          <w:w w:val="125"/>
                          <w:sz w:val="28"/>
                          <w:lang w:val="it-IT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entury Gothic" w:hAnsi="Century Gothic" w:eastAsiaTheme="minorEastAsia"/>
                          <w:color w:val="FFFFFF" w:themeColor="background1"/>
                          <w:w w:val="125"/>
                          <w:sz w:val="28"/>
                          <w:lang w:val="it-IT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AX5400 Wi-Fi6 Access Point</w:t>
                      </w:r>
                    </w:p>
                    <w:p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it-IT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it-IT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BRAX EA1305</w:t>
                      </w:r>
                    </w:p>
                    <w:p>
                      <w:pPr>
                        <w:rPr>
                          <w:rFonts w:ascii="Century Gothic" w:hAnsi="Century Gothic" w:cs="Arial" w:eastAsiaTheme="minorEastAsia"/>
                          <w:color w:val="FFFFFF" w:themeColor="background1"/>
                          <w:sz w:val="28"/>
                          <w:szCs w:val="28"/>
                          <w:lang w:val="it-IT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/>
          <w:sz w:val="16"/>
          <w:lang w:val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-3181350</wp:posOffset>
            </wp:positionH>
            <wp:positionV relativeFrom="paragraph">
              <wp:posOffset>-234950</wp:posOffset>
            </wp:positionV>
            <wp:extent cx="1035050" cy="273050"/>
            <wp:effectExtent l="0" t="0" r="0" b="0"/>
            <wp:wrapNone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27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-3439795</wp:posOffset>
            </wp:positionH>
            <wp:positionV relativeFrom="paragraph">
              <wp:posOffset>-401955</wp:posOffset>
            </wp:positionV>
            <wp:extent cx="7545070" cy="3236595"/>
            <wp:effectExtent l="0" t="0" r="0" b="0"/>
            <wp:wrapNone/>
            <wp:docPr id="13" name="图片 13" descr="现代的办公室内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现代的办公室内部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-2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4" b="20901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3236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-26035</wp:posOffset>
            </wp:positionV>
            <wp:extent cx="196215" cy="19621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43" cy="1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/>
          <w:sz w:val="16"/>
          <w:lang w:val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-27305</wp:posOffset>
            </wp:positionV>
            <wp:extent cx="215900" cy="2159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/>
          <w:sz w:val="16"/>
          <w:lang w:val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-34925</wp:posOffset>
            </wp:positionV>
            <wp:extent cx="179705" cy="17970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/>
          <w:sz w:val="16"/>
          <w:lang w:val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365125</wp:posOffset>
            </wp:positionV>
            <wp:extent cx="179705" cy="17970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/>
          <w:sz w:val="16"/>
          <w:lang w:val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344170</wp:posOffset>
            </wp:positionV>
            <wp:extent cx="215900" cy="2159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/>
          <w:sz w:val="16"/>
          <w:lang w:val="it-I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-74295</wp:posOffset>
                </wp:positionV>
                <wp:extent cx="1212215" cy="675005"/>
                <wp:effectExtent l="0" t="4445" r="6985" b="6350"/>
                <wp:wrapNone/>
                <wp:docPr id="21" name="组合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215" cy="675005"/>
                          <a:chOff x="9738" y="523"/>
                          <a:chExt cx="1909" cy="1063"/>
                        </a:xfrm>
                      </wpg:grpSpPr>
                      <wps:wsp>
                        <wps:cNvPr id="14" name="自选图形 638"/>
                        <wps:cNvSpPr/>
                        <wps:spPr>
                          <a:xfrm>
                            <a:off x="9817" y="523"/>
                            <a:ext cx="45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>
                          <a:spAutoFit/>
                        </wps:bodyPr>
                      </wps:wsp>
                      <wps:wsp>
                        <wps:cNvPr id="15" name="自选图形 639"/>
                        <wps:cNvSpPr/>
                        <wps:spPr>
                          <a:xfrm>
                            <a:off x="10502" y="524"/>
                            <a:ext cx="45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>
                          <a:spAutoFit/>
                        </wps:bodyPr>
                      </wps:wsp>
                      <wps:wsp>
                        <wps:cNvPr id="16" name="自选图形 640"/>
                        <wps:cNvSpPr/>
                        <wps:spPr>
                          <a:xfrm>
                            <a:off x="11193" y="524"/>
                            <a:ext cx="45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>
                          <a:spAutoFit/>
                        </wps:bodyPr>
                      </wps:wsp>
                      <wps:wsp>
                        <wps:cNvPr id="17" name="自选图形 641"/>
                        <wps:cNvSpPr/>
                        <wps:spPr>
                          <a:xfrm>
                            <a:off x="9817" y="1122"/>
                            <a:ext cx="45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>
                          <a:spAutoFit/>
                        </wps:bodyPr>
                      </wps:wsp>
                      <wps:wsp>
                        <wps:cNvPr id="18" name="自选图形 642"/>
                        <wps:cNvSpPr/>
                        <wps:spPr>
                          <a:xfrm>
                            <a:off x="10499" y="1122"/>
                            <a:ext cx="45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>
                          <a:spAutoFit/>
                        </wps:bodyPr>
                      </wps:wsp>
                      <wps:wsp>
                        <wps:cNvPr id="19" name="自选图形 643"/>
                        <wps:cNvSpPr/>
                        <wps:spPr>
                          <a:xfrm>
                            <a:off x="11193" y="1132"/>
                            <a:ext cx="454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>
                          <a:spAutoFit/>
                        </wps:bodyPr>
                      </wps:wsp>
                      <wps:wsp>
                        <wps:cNvPr id="20" name="文本框 644"/>
                        <wps:cNvSpPr txBox="1"/>
                        <wps:spPr>
                          <a:xfrm>
                            <a:off x="9738" y="900"/>
                            <a:ext cx="80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0"/>
                                  <w:szCs w:val="1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10"/>
                                  <w:szCs w:val="1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IPv4/v6</w:t>
                              </w:r>
                            </w:p>
                          </w:txbxContent>
                        </wps:txbx>
                        <wps:bodyPr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54" o:spid="_x0000_s1026" o:spt="203" style="position:absolute;left:0pt;margin-left:187.8pt;margin-top:-5.85pt;height:53.15pt;width:95.45pt;z-index:251665408;mso-width-relative:page;mso-height-relative:page;" coordorigin="9738,523" coordsize="1909,1063" o:gfxdata="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">
                <o:lock v:ext="edit" aspectratio="f"/>
                <v:roundrect id="自选图形 638" o:spid="_x0000_s1026" o:spt="2" style="position:absolute;left:9817;top:523;height:454;width:454;" filled="f" stroked="t" coordsize="21600,21600" arcsize="0.166666666666667" o:gfxdata="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kr/LsAAADb&#10;AAAADwAAAAAAAAABACAAAAAiAAAAZHJzL2Rvd25yZXYueG1sUEsBAhQAFAAAAAgAh07iQDMvBZ47&#10;AAAAOQAAABAAAAAAAAAAAQAgAAAACgEAAGRycy9zaGFwZXhtbC54bWxQSwUGAAAAAAYABgBbAQAA&#10;tAMAAAAA&#10;">
                  <v:fill on="f" focussize="0,0"/>
                  <v:stroke color="#FFFFFF" joinstyle="round"/>
                  <v:imagedata o:title=""/>
                  <o:lock v:ext="edit" aspectratio="f"/>
                  <v:textbox style="mso-fit-shape-to-text:t;"/>
                </v:roundrect>
                <v:roundrect id="自选图形 639" o:spid="_x0000_s1026" o:spt="2" style="position:absolute;left:10502;top:524;height:454;width:454;" filled="f" stroked="t" coordsize="21600,21600" arcsize="0.166666666666667" o:gfxdata="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fWOZ7sAAADb&#10;AAAADwAAAAAAAAABACAAAAAiAAAAZHJzL2Rvd25yZXYueG1sUEsBAhQAFAAAAAgAh07iQDMvBZ47&#10;AAAAOQAAABAAAAAAAAAAAQAgAAAACgEAAGRycy9zaGFwZXhtbC54bWxQSwUGAAAAAAYABgBbAQAA&#10;tAMAAAAA&#10;">
                  <v:fill on="f" focussize="0,0"/>
                  <v:stroke color="#FFFFFF" joinstyle="round"/>
                  <v:imagedata o:title=""/>
                  <o:lock v:ext="edit" aspectratio="f"/>
                  <v:textbox style="mso-fit-shape-to-text:t;"/>
                </v:roundrect>
                <v:roundrect id="自选图形 640" o:spid="_x0000_s1026" o:spt="2" style="position:absolute;left:11193;top:524;height:454;width:454;" filled="f" stroked="t" coordsize="21600,21600" arcsize="0.166666666666667" o:gfxdata="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ScQELsAAADb&#10;AAAADwAAAAAAAAABACAAAAAiAAAAZHJzL2Rvd25yZXYueG1sUEsBAhQAFAAAAAgAh07iQDMvBZ47&#10;AAAAOQAAABAAAAAAAAAAAQAgAAAACgEAAGRycy9zaGFwZXhtbC54bWxQSwUGAAAAAAYABgBbAQAA&#10;tAMAAAAA&#10;">
                  <v:fill on="f" focussize="0,0"/>
                  <v:stroke color="#FFFFFF" joinstyle="round"/>
                  <v:imagedata o:title=""/>
                  <o:lock v:ext="edit" aspectratio="f"/>
                  <v:textbox style="mso-fit-shape-to-text:t;"/>
                </v:roundrect>
                <v:roundrect id="自选图形 641" o:spid="_x0000_s1026" o:spt="2" style="position:absolute;left:9817;top:1122;height:454;width:454;" filled="f" stroked="t" coordsize="21600,21600" arcsize="0.166666666666667" o:gfxdata="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u1i7sAAADb&#10;AAAADwAAAAAAAAABACAAAAAiAAAAZHJzL2Rvd25yZXYueG1sUEsBAhQAFAAAAAgAh07iQDMvBZ47&#10;AAAAOQAAABAAAAAAAAAAAQAgAAAACgEAAGRycy9zaGFwZXhtbC54bWxQSwUGAAAAAAYABgBbAQAA&#10;tAMAAAAA&#10;">
                  <v:fill on="f" focussize="0,0"/>
                  <v:stroke color="#FFFFFF" joinstyle="round"/>
                  <v:imagedata o:title=""/>
                  <o:lock v:ext="edit" aspectratio="f"/>
                  <v:textbox style="mso-fit-shape-to-text:t;"/>
                </v:roundrect>
                <v:roundrect id="自选图形 642" o:spid="_x0000_s1026" o:spt="2" style="position:absolute;left:10499;top:1122;height:454;width:454;" filled="f" stroked="t" coordsize="21600,21600" arcsize="0.166666666666667" o:gfxdata="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/Qh+b4A&#10;AADbAAAADwAAAAAAAAABACAAAAAiAAAAZHJzL2Rvd25yZXYueG1sUEsBAhQAFAAAAAgAh07iQDMv&#10;BZ47AAAAOQAAABAAAAAAAAAAAQAgAAAADQEAAGRycy9zaGFwZXhtbC54bWxQSwUGAAAAAAYABgBb&#10;AQAAtwMAAAAA&#10;">
                  <v:fill on="f" focussize="0,0"/>
                  <v:stroke color="#FFFFFF" joinstyle="round"/>
                  <v:imagedata o:title=""/>
                  <o:lock v:ext="edit" aspectratio="f"/>
                  <v:textbox style="mso-fit-shape-to-text:t;"/>
                </v:roundrect>
                <v:roundrect id="自选图形 643" o:spid="_x0000_s1026" o:spt="2" style="position:absolute;left:11193;top:1132;height:454;width:454;" filled="f" stroked="t" coordsize="21600,21600" arcsize="0.166666666666667" o:gfxdata="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iEYrsAAADb&#10;AAAADwAAAAAAAAABACAAAAAiAAAAZHJzL2Rvd25yZXYueG1sUEsBAhQAFAAAAAgAh07iQDMvBZ47&#10;AAAAOQAAABAAAAAAAAAAAQAgAAAACgEAAGRycy9zaGFwZXhtbC54bWxQSwUGAAAAAAYABgBbAQAA&#10;tAMAAAAA&#10;">
                  <v:fill on="f" focussize="0,0"/>
                  <v:stroke color="#FFFFFF" joinstyle="round"/>
                  <v:imagedata o:title=""/>
                  <o:lock v:ext="edit" aspectratio="f"/>
                  <v:textbox style="mso-fit-shape-to-text:t;"/>
                </v:roundrect>
                <v:shape id="文本框 644" o:spid="_x0000_s1026" o:spt="202" type="#_x0000_t202" style="position:absolute;left:9738;top:900;height:259;width:800;" filled="f" stroked="f" coordsize="21600,21600" o:gfxdata="UEsDBAoAAAAAAIdO4kAAAAAAAAAAAAAAAAAEAAAAZHJzL1BLAwQUAAAACACHTuJAG9z+irgAAADb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DI6/OX/AP05g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9z+i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Arial" w:hAnsi="Arial" w:cs="Arial"/>
                            <w:color w:val="FFFFFF" w:themeColor="background1"/>
                            <w:sz w:val="10"/>
                            <w:szCs w:val="1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10"/>
                            <w:szCs w:val="1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IPv4/v6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/>
          <w:sz w:val="20"/>
        </w:rPr>
        <w:t xml:space="preserve"> </w:t>
      </w:r>
    </w:p>
    <w:p>
      <w:pPr>
        <w:pStyle w:val="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33655</wp:posOffset>
                </wp:positionV>
                <wp:extent cx="454660" cy="164465"/>
                <wp:effectExtent l="0" t="0" r="0" b="0"/>
                <wp:wrapSquare wrapText="bothSides"/>
                <wp:docPr id="27" name="文本框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PoE</w:t>
                            </w:r>
                          </w:p>
                        </w:txbxContent>
                      </wps:txbx>
                      <wps:bodyPr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56" o:spid="_x0000_s1026" o:spt="202" type="#_x0000_t202" style="position:absolute;left:0pt;margin-left:259.25pt;margin-top:2.65pt;height:12.95pt;width:35.8pt;mso-wrap-distance-bottom:3.6pt;mso-wrap-distance-left:9pt;mso-wrap-distance-right:9pt;mso-wrap-distance-top:3.6pt;z-index:251671552;mso-width-relative:page;mso-height-relative:margin;mso-height-percent:200;" filled="f" stroked="f" coordsize="21600,21600" o:gfxdata="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F1Imj1gAAAAgBAAAPAAAAAAAAAAEAIAAAACIAAABkcnMvZG93bnJl&#10;di54bWxQSwECFAAUAAAACACHTuJAv4tnu8YBAACDAwAADgAAAAAAAAABACAAAAAl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PoE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/>
          <w:sz w:val="16"/>
          <w:lang w:val="it-I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25400</wp:posOffset>
                </wp:positionV>
                <wp:extent cx="508000" cy="164465"/>
                <wp:effectExtent l="0" t="0" r="0" b="0"/>
                <wp:wrapSquare wrapText="bothSides"/>
                <wp:docPr id="22" name="文本框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Wi-Fi6</w:t>
                            </w:r>
                          </w:p>
                        </w:txbxContent>
                      </wps:txbx>
                      <wps:bodyPr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45" o:spid="_x0000_s1026" o:spt="202" type="#_x0000_t202" style="position:absolute;left:0pt;margin-left:221.8pt;margin-top:2pt;height:12.95pt;width:40pt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nRdYNtYAAAAIAQAADwAAAAAAAAABACAAAAAiAAAAZHJzL2Rvd25y&#10;ZXYueG1sUEsBAhQAFAAAAAgAh07iQKR0U6fHAQAAg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Wi-Fi6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6"/>
        <w:rPr>
          <w:rFonts w:ascii="Times New Roman"/>
          <w:sz w:val="20"/>
        </w:rPr>
      </w:pPr>
      <w:r>
        <w:rPr>
          <w:rFonts w:ascii="Century Gothic"/>
          <w:sz w:val="16"/>
          <w:lang w:val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66675</wp:posOffset>
            </wp:positionV>
            <wp:extent cx="179705" cy="17970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rPr>
          <w:rFonts w:ascii="Times New Roman"/>
          <w:sz w:val="20"/>
        </w:rPr>
      </w:pPr>
      <w:r>
        <w:rPr>
          <w:rFonts w:ascii="Century Gothic"/>
          <w:sz w:val="16"/>
          <w:lang w:val="it-I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117475</wp:posOffset>
                </wp:positionV>
                <wp:extent cx="581025" cy="164465"/>
                <wp:effectExtent l="0" t="0" r="0" b="0"/>
                <wp:wrapSquare wrapText="bothSides"/>
                <wp:docPr id="25" name="文本框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TR069</w:t>
                            </w:r>
                          </w:p>
                        </w:txbxContent>
                      </wps:txbx>
                      <wps:bodyPr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50" o:spid="_x0000_s1026" o:spt="202" type="#_x0000_t202" style="position:absolute;left:0pt;margin-left:257.05pt;margin-top:9.25pt;height:12.95pt;width:45.75pt;mso-wrap-distance-bottom:3.6pt;mso-wrap-distance-left:9pt;mso-wrap-distance-right:9pt;mso-wrap-distance-top:3.6pt;z-index:251669504;mso-width-relative:page;mso-height-relative:margin;mso-height-percent:200;" filled="f" stroked="f" coordsize="21600,21600" o:gfxdata="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CPene1wAAAAkBAAAPAAAAAAAAAAEAIAAAACIAAABkcnMvZG93bnJl&#10;di54bWxQSwECFAAUAAAACACHTuJAxFnb6sUBAACD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TR069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/>
          <w:sz w:val="16"/>
          <w:lang w:val="it-IT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115570</wp:posOffset>
                </wp:positionV>
                <wp:extent cx="454660" cy="164465"/>
                <wp:effectExtent l="0" t="0" r="0" b="0"/>
                <wp:wrapSquare wrapText="bothSides"/>
                <wp:docPr id="24" name="文本框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Firewall</w:t>
                            </w:r>
                          </w:p>
                        </w:txbxContent>
                      </wps:txbx>
                      <wps:bodyPr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49" o:spid="_x0000_s1026" o:spt="202" type="#_x0000_t202" style="position:absolute;left:0pt;margin-left:221.8pt;margin-top:9.1pt;height:12.95pt;width:35.8pt;mso-wrap-distance-bottom:3.6pt;mso-wrap-distance-left:9pt;mso-wrap-distance-right:9pt;mso-wrap-distance-top:3.6pt;z-index:251668480;mso-width-relative:page;mso-height-relative:margin;mso-height-percent:200;" filled="f" stroked="f" coordsize="21600,21600" o:gfxdata="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m4ALwtYAAAAJAQAADwAAAAAAAAABACAAAAAiAAAAZHJzL2Rvd25y&#10;ZXYueG1sUEsBAhQAFAAAAAgAh07iQKUOOK/HAQAAgwMAAA4AAAAAAAAAAQAgAAAAJQ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Firewall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/>
          <w:sz w:val="16"/>
          <w:lang w:val="it-I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115570</wp:posOffset>
                </wp:positionV>
                <wp:extent cx="349250" cy="164465"/>
                <wp:effectExtent l="0" t="0" r="0" b="0"/>
                <wp:wrapSquare wrapText="bothSides"/>
                <wp:docPr id="23" name="文本框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QoS</w:t>
                            </w:r>
                          </w:p>
                        </w:txbxContent>
                      </wps:txbx>
                      <wps:bodyPr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47" o:spid="_x0000_s1026" o:spt="202" type="#_x0000_t202" style="position:absolute;left:0pt;margin-left:189.95pt;margin-top:9.1pt;height:12.95pt;width:27.5pt;mso-wrap-distance-bottom:3.6pt;mso-wrap-distance-left:9pt;mso-wrap-distance-right:9pt;mso-wrap-distance-top:3.6pt;z-index:251667456;mso-width-relative:page;mso-height-relative:margin;mso-height-percent:200;" filled="f" stroked="f" coordsize="21600,21600" o:gfxdata="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BJtDR1wAAAAkBAAAPAAAAAAAAAAEAIAAAACIAAABkcnMvZG93&#10;bnJldi54bWxQSwECFAAUAAAACACHTuJAmg1uRcgBAACDAwAADgAAAAAAAAABACAAAAAm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QoS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53340</wp:posOffset>
            </wp:positionV>
            <wp:extent cx="2263140" cy="1744980"/>
            <wp:effectExtent l="0" t="0" r="0" b="0"/>
            <wp:wrapNone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5" t="23108" r="29549" b="2397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3140" cy="1744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tabs>
          <w:tab w:val="left" w:pos="5828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>
      <w:pPr>
        <w:pStyle w:val="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96520</wp:posOffset>
            </wp:positionV>
            <wp:extent cx="2191385" cy="581660"/>
            <wp:effectExtent l="0" t="0" r="0" b="0"/>
            <wp:wrapNone/>
            <wp:docPr id="5" name="图片 5" descr="图片包含 交通, 游戏机, 飞机, 飞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交通, 游戏机, 飞机, 飞行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7" t="38359" r="23438" b="36684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5814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bookmarkEnd w:id="0"/>
    <w:p/>
    <w:p>
      <w:r>
        <w:rPr>
          <w:rFonts w:ascii="Century Gothic"/>
          <w:sz w:val="16"/>
          <w:lang w:val="it-I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90170</wp:posOffset>
                </wp:positionV>
                <wp:extent cx="6415405" cy="1238250"/>
                <wp:effectExtent l="0" t="0" r="0" b="0"/>
                <wp:wrapSquare wrapText="bothSides"/>
                <wp:docPr id="12" name="文本框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Century Gothic" w:hAnsi="Century Gothic"/>
                                <w:color w:val="376092" w:themeColor="accent1" w:themeShade="BF"/>
                                <w:w w:val="125"/>
                                <w:sz w:val="28"/>
                              </w:rPr>
                            </w:pPr>
                          </w:p>
                          <w:p>
                            <w:pPr>
                              <w:rPr>
                                <w:rFonts w:ascii="Century Gothic" w:hAnsi="Century Gothic"/>
                                <w:color w:val="376092" w:themeColor="accent1" w:themeShade="BF"/>
                                <w:w w:val="125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76092" w:themeColor="accent1" w:themeShade="BF"/>
                                <w:w w:val="125"/>
                                <w:sz w:val="28"/>
                              </w:rPr>
                              <w:t>Overview</w:t>
                            </w:r>
                          </w:p>
                          <w:p>
                            <w:pPr>
                              <w:spacing w:before="120" w:beforeLines="5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BRAX EA1305 is a AX5400 Wi-Fi6 Ceiling Mount access point, which can be deployed in various scenarios such as enterprises, hotels, and shopping malls to provide users with high-speed WLAN access. In addition to basic routing, Wi-Fi, and Firewall function, it can also support remote management, providing convenient methods for unified deployment and management.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76092" w:themeColor="accent1" w:themeShade="BF"/>
                                <w:w w:val="125"/>
                                <w:sz w:val="28"/>
                              </w:rPr>
                              <w:t>Hardware Specification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31" o:spid="_x0000_s1026" o:spt="202" type="#_x0000_t202" style="position:absolute;left:0pt;margin-left:24.45pt;margin-top:7.1pt;height:97.5pt;width:505.15pt;mso-wrap-distance-bottom:3.6pt;mso-wrap-distance-left:9pt;mso-wrap-distance-right:9pt;mso-wrap-distance-top:3.6pt;z-index:251664384;mso-width-relative:page;mso-height-relative:margin;mso-height-percent:200;" filled="f" stroked="f" coordsize="21600,21600" o:gfxdata="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OXpstcAAAAKAQAADwAAAAAAAAABACAAAAAiAAAAZHJzL2Rvd25yZXYueG1sUEsB&#10;AhQAFAAAAAgAh07iQOcjHn29AQAAbAMAAA4AAAAAAAAAAQAgAAAAJg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Century Gothic" w:hAnsi="Century Gothic"/>
                          <w:color w:val="376092" w:themeColor="accent1" w:themeShade="BF"/>
                          <w:w w:val="125"/>
                          <w:sz w:val="28"/>
                        </w:rPr>
                      </w:pPr>
                    </w:p>
                    <w:p>
                      <w:pPr>
                        <w:rPr>
                          <w:rFonts w:ascii="Century Gothic" w:hAnsi="Century Gothic"/>
                          <w:color w:val="376092" w:themeColor="accent1" w:themeShade="BF"/>
                          <w:w w:val="125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376092" w:themeColor="accent1" w:themeShade="BF"/>
                          <w:w w:val="125"/>
                          <w:sz w:val="28"/>
                        </w:rPr>
                        <w:t>Overview</w:t>
                      </w:r>
                    </w:p>
                    <w:p>
                      <w:pPr>
                        <w:spacing w:before="120" w:beforeLines="5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BRAX EA1305 is a AX5400 Wi-Fi6 Ceiling Mount access point, which can be deployed in various scenarios such as enterprises, hotels, and shopping malls to provide users with high-speed WLAN access. In addition to basic routing, Wi-Fi, and Firewall function, it can also support remote management, providing convenient methods for unified deployment and management.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76092" w:themeColor="accent1" w:themeShade="BF"/>
                          <w:w w:val="125"/>
                          <w:sz w:val="28"/>
                        </w:rPr>
                        <w:t>Hardware Specification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12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0"/>
        <w:gridCol w:w="737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2590" w:type="dxa"/>
            <w:tcBorders>
              <w:top w:val="single" w:color="000000" w:sz="12" w:space="0"/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40" w:lineRule="exact"/>
              <w:ind w:left="110" w:leftChars="50"/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Platform</w:t>
            </w:r>
          </w:p>
        </w:tc>
        <w:tc>
          <w:tcPr>
            <w:tcW w:w="7371" w:type="dxa"/>
            <w:tcBorders>
              <w:top w:val="single" w:color="000000" w:sz="12" w:space="0"/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48" w:beforeLines="20"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CPU: Qualcomm Dual-Core A53 1.0GHz</w:t>
            </w:r>
          </w:p>
          <w:p>
            <w:pPr>
              <w:spacing w:before="48" w:beforeLines="20"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t>F</w:t>
            </w: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lash: 128MB, RAM: 512MB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2590" w:type="dxa"/>
            <w:tcBorders>
              <w:right w:val="single" w:color="FFFFFF" w:themeColor="background1" w:sz="18" w:space="0"/>
            </w:tcBorders>
            <w:shd w:val="clear" w:color="auto" w:fill="auto"/>
            <w:vAlign w:val="center"/>
          </w:tcPr>
          <w:p>
            <w:pPr>
              <w:spacing w:line="240" w:lineRule="exact"/>
              <w:ind w:left="110" w:leftChars="50"/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Standards</w:t>
            </w:r>
          </w:p>
        </w:tc>
        <w:tc>
          <w:tcPr>
            <w:tcW w:w="7371" w:type="dxa"/>
            <w:tcBorders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auto"/>
            <w:vAlign w:val="center"/>
          </w:tcPr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2.4GHz IEEE 802.11 b/g/n/ax 2T2R</w:t>
            </w:r>
          </w:p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5GHz IEEE 802.11a/n/ac/ax 4T4R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2590" w:type="dxa"/>
            <w:tcBorders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40" w:lineRule="exact"/>
              <w:ind w:left="110" w:leftChars="50"/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D</w:t>
            </w: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ata rate</w:t>
            </w:r>
          </w:p>
        </w:tc>
        <w:tc>
          <w:tcPr>
            <w:tcW w:w="7371" w:type="dxa"/>
            <w:tcBorders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2.4GHz: 574Mbps (2ss 40MHz)</w:t>
            </w:r>
          </w:p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5GHz: 4804Mbps (4ss 160MHz)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2590" w:type="dxa"/>
            <w:tcBorders>
              <w:right w:val="single" w:color="FFFFFF" w:themeColor="background1" w:sz="18" w:space="0"/>
            </w:tcBorders>
            <w:shd w:val="clear" w:color="auto" w:fill="auto"/>
            <w:vAlign w:val="center"/>
          </w:tcPr>
          <w:p>
            <w:pPr>
              <w:spacing w:line="240" w:lineRule="exact"/>
              <w:ind w:left="110" w:leftChars="50"/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Antennas</w:t>
            </w:r>
          </w:p>
        </w:tc>
        <w:tc>
          <w:tcPr>
            <w:tcW w:w="7371" w:type="dxa"/>
            <w:tcBorders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auto"/>
            <w:vAlign w:val="center"/>
          </w:tcPr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Internal Omni 2.4GHz 2*2</w:t>
            </w:r>
          </w:p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Internal Omni 5GHz 4*4</w:t>
            </w:r>
          </w:p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Gain: 5dBi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2590" w:type="dxa"/>
            <w:tcBorders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40" w:lineRule="exact"/>
              <w:ind w:left="110" w:leftChars="50"/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Interface</w:t>
            </w:r>
          </w:p>
        </w:tc>
        <w:tc>
          <w:tcPr>
            <w:tcW w:w="7371" w:type="dxa"/>
            <w:tcBorders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val="fr-FR"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val="fr-FR" w:eastAsia="zh-CN"/>
              </w:rPr>
              <w:t>1×GE WAN port, support POE</w:t>
            </w:r>
          </w:p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val="fr-FR" w:eastAsia="zh-CN"/>
              </w:rPr>
            </w:pPr>
            <w:r>
              <w:rPr>
                <w:rFonts w:hint="eastAsia" w:ascii="Arial" w:hAnsi="Arial" w:cs="Arial" w:eastAsiaTheme="minorEastAsia"/>
                <w:sz w:val="20"/>
                <w:szCs w:val="20"/>
                <w:lang w:val="en-US" w:eastAsia="zh-CN"/>
              </w:rPr>
              <w:t>2</w:t>
            </w:r>
            <w:bookmarkStart w:id="1" w:name="_GoBack"/>
            <w:bookmarkEnd w:id="1"/>
            <w:r>
              <w:rPr>
                <w:rFonts w:ascii="Arial" w:hAnsi="Arial" w:cs="Arial" w:eastAsiaTheme="minorEastAsia"/>
                <w:sz w:val="20"/>
                <w:szCs w:val="20"/>
                <w:lang w:val="fr-FR" w:eastAsia="zh-CN"/>
              </w:rPr>
              <w:t>×GE LAN port</w:t>
            </w:r>
          </w:p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val="fr-FR"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val="fr-FR" w:eastAsia="zh-CN"/>
              </w:rPr>
              <w:t>1×DC power port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590" w:type="dxa"/>
            <w:tcBorders>
              <w:right w:val="single" w:color="FFFFFF" w:themeColor="background1" w:sz="18" w:space="0"/>
            </w:tcBorders>
            <w:shd w:val="clear" w:color="auto" w:fill="auto"/>
            <w:vAlign w:val="center"/>
          </w:tcPr>
          <w:p>
            <w:pPr>
              <w:spacing w:line="240" w:lineRule="exact"/>
              <w:ind w:left="110" w:leftChars="50"/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Button</w:t>
            </w:r>
          </w:p>
        </w:tc>
        <w:tc>
          <w:tcPr>
            <w:tcW w:w="7371" w:type="dxa"/>
            <w:tcBorders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auto"/>
            <w:vAlign w:val="center"/>
          </w:tcPr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val="fr-FR"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val="fr-FR" w:eastAsia="zh-CN"/>
              </w:rPr>
              <w:t>1×Reset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2590" w:type="dxa"/>
            <w:tcBorders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40" w:lineRule="exact"/>
              <w:ind w:left="110" w:leftChars="50"/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LED</w:t>
            </w:r>
          </w:p>
        </w:tc>
        <w:tc>
          <w:tcPr>
            <w:tcW w:w="7371" w:type="dxa"/>
            <w:tcBorders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val="fr-FR"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val="fr-FR" w:eastAsia="zh-CN"/>
              </w:rPr>
              <w:t>1×System LED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590" w:type="dxa"/>
            <w:tcBorders>
              <w:right w:val="single" w:color="FFFFFF" w:themeColor="background1" w:sz="18" w:space="0"/>
            </w:tcBorders>
            <w:shd w:val="clear" w:color="auto" w:fill="auto"/>
            <w:vAlign w:val="center"/>
          </w:tcPr>
          <w:p>
            <w:pPr>
              <w:spacing w:line="240" w:lineRule="exact"/>
              <w:ind w:left="110" w:leftChars="50"/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Power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consumption</w:t>
            </w:r>
          </w:p>
        </w:tc>
        <w:tc>
          <w:tcPr>
            <w:tcW w:w="7371" w:type="dxa"/>
            <w:tcBorders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auto"/>
            <w:vAlign w:val="center"/>
          </w:tcPr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val="it-IT"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val="it-IT" w:eastAsia="zh-CN"/>
              </w:rPr>
              <w:t>&lt;18W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2590" w:type="dxa"/>
            <w:tcBorders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40" w:lineRule="exact"/>
              <w:ind w:left="110" w:leftChars="50"/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P</w:t>
            </w: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ower supply</w:t>
            </w:r>
          </w:p>
        </w:tc>
        <w:tc>
          <w:tcPr>
            <w:tcW w:w="7371" w:type="dxa"/>
            <w:tcBorders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val="it-IT"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val="it-IT" w:eastAsia="zh-CN"/>
              </w:rPr>
              <w:t>802.3at PoE</w:t>
            </w:r>
          </w:p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val="it-IT"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val="it-IT" w:eastAsia="zh-CN"/>
              </w:rPr>
              <w:t>12 V/1.5A DC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2590" w:type="dxa"/>
            <w:tcBorders>
              <w:right w:val="single" w:color="FFFFFF" w:themeColor="background1" w:sz="18" w:space="0"/>
            </w:tcBorders>
            <w:shd w:val="clear" w:color="auto" w:fill="auto"/>
            <w:vAlign w:val="center"/>
          </w:tcPr>
          <w:p>
            <w:pPr>
              <w:spacing w:line="240" w:lineRule="exact"/>
              <w:ind w:left="110" w:leftChars="50"/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Physical specification</w:t>
            </w:r>
          </w:p>
        </w:tc>
        <w:tc>
          <w:tcPr>
            <w:tcW w:w="7371" w:type="dxa"/>
            <w:tcBorders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auto"/>
            <w:vAlign w:val="center"/>
          </w:tcPr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Dimension: 235*180*43mm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  <w:jc w:val="center"/>
        </w:trPr>
        <w:tc>
          <w:tcPr>
            <w:tcW w:w="2590" w:type="dxa"/>
            <w:tcBorders>
              <w:bottom w:val="single" w:color="000000" w:sz="12" w:space="0"/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40" w:lineRule="exact"/>
              <w:ind w:left="110" w:leftChars="50"/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Arial" w:hAnsi="Arial" w:cs="Arial" w:eastAsiaTheme="minorEastAsia"/>
                <w:b/>
                <w:bCs/>
                <w:sz w:val="21"/>
                <w:szCs w:val="21"/>
                <w:lang w:eastAsia="zh-CN"/>
              </w:rPr>
              <w:t>Environment</w:t>
            </w:r>
          </w:p>
        </w:tc>
        <w:tc>
          <w:tcPr>
            <w:tcW w:w="7371" w:type="dxa"/>
            <w:tcBorders>
              <w:left w:val="single" w:color="FFFFFF" w:themeColor="background1" w:sz="18" w:space="0"/>
              <w:bottom w:val="single" w:color="000000" w:sz="12" w:space="0"/>
              <w:right w:val="single" w:color="FFFFFF" w:themeColor="background1" w:sz="1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Work temperature: 0°C ~ +</w:t>
            </w:r>
            <w:r>
              <w:rPr>
                <w:rFonts w:hint="eastAsia" w:ascii="Arial" w:hAnsi="Arial" w:cs="Arial" w:eastAsiaTheme="minorEastAsia"/>
                <w:sz w:val="20"/>
                <w:szCs w:val="20"/>
                <w:lang w:eastAsia="zh-CN"/>
              </w:rPr>
              <w:t>50</w:t>
            </w: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°C</w:t>
            </w:r>
          </w:p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Storage temperature: -40°C ~ +70°C</w:t>
            </w:r>
          </w:p>
          <w:p>
            <w:pPr>
              <w:spacing w:line="240" w:lineRule="exact"/>
              <w:ind w:left="880" w:leftChars="400"/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</w:pPr>
            <w:r>
              <w:rPr>
                <w:rFonts w:ascii="Arial" w:hAnsi="Arial" w:cs="Arial" w:eastAsiaTheme="minorEastAsia"/>
                <w:sz w:val="20"/>
                <w:szCs w:val="20"/>
                <w:lang w:eastAsia="zh-CN"/>
              </w:rPr>
              <w:t>Humidity: 5% ~ 95%</w:t>
            </w:r>
          </w:p>
        </w:tc>
      </w:tr>
    </w:tbl>
    <w:p>
      <w:r>
        <w:br w:type="page"/>
      </w:r>
    </w:p>
    <w:p>
      <w:pPr>
        <w:rPr>
          <w:rFonts w:ascii="Century Gothic" w:hAnsi="Century Gothic"/>
          <w:color w:val="376092" w:themeColor="accent1" w:themeShade="BF"/>
          <w:w w:val="125"/>
          <w:sz w:val="28"/>
        </w:rPr>
      </w:pPr>
    </w:p>
    <w:tbl>
      <w:tblPr>
        <w:tblStyle w:val="20"/>
        <w:tblpPr w:leftFromText="180" w:rightFromText="180" w:vertAnchor="text" w:horzAnchor="margin" w:tblpXSpec="center" w:tblpY="1864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7"/>
        <w:gridCol w:w="51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7" w:hRule="exact"/>
        </w:trPr>
        <w:tc>
          <w:tcPr>
            <w:tcW w:w="10314" w:type="dxa"/>
            <w:gridSpan w:val="2"/>
            <w:shd w:val="clear" w:color="auto" w:fill="auto"/>
          </w:tcPr>
          <w:p>
            <w:pPr>
              <w:widowControl/>
              <w:autoSpaceDE/>
              <w:autoSpaceDN/>
              <w:spacing w:line="280" w:lineRule="exact"/>
              <w:jc w:val="both"/>
              <w:rPr>
                <w:rFonts w:ascii="Century Gothic" w:hAnsi="Century Gothic" w:eastAsia="等线"/>
                <w:color w:val="376092" w:themeColor="accent1" w:themeShade="BF"/>
                <w:kern w:val="2"/>
                <w:sz w:val="28"/>
                <w:szCs w:val="28"/>
                <w:lang w:eastAsia="zh-CN"/>
              </w:rPr>
            </w:pPr>
            <w:r>
              <w:rPr>
                <w:rFonts w:ascii="Century Gothic" w:hAnsi="Century Gothic"/>
                <w:color w:val="376092" w:themeColor="accent1" w:themeShade="BF"/>
                <w:w w:val="125"/>
                <w:kern w:val="2"/>
                <w:sz w:val="28"/>
                <w:lang w:eastAsia="zh-CN"/>
              </w:rPr>
              <w:t>Software Specification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3" w:hRule="atLeast"/>
        </w:trPr>
        <w:tc>
          <w:tcPr>
            <w:tcW w:w="5157" w:type="dxa"/>
            <w:tcBorders>
              <w:top w:val="single" w:color="000000" w:sz="12" w:space="0"/>
              <w:bottom w:val="single" w:color="000000" w:sz="12" w:space="0"/>
            </w:tcBorders>
            <w:shd w:val="clear" w:color="auto" w:fill="FFFFFF" w:themeFill="background1"/>
          </w:tcPr>
          <w:p>
            <w:pPr>
              <w:widowControl/>
              <w:autoSpaceDE/>
              <w:autoSpaceDN/>
              <w:spacing w:before="60" w:beforeLines="25" w:line="200" w:lineRule="exact"/>
              <w:rPr>
                <w:rFonts w:ascii="Arial" w:hAnsi="Arial" w:eastAsia="等线" w:cs="Arial"/>
                <w:b/>
                <w:bCs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b/>
                <w:bCs/>
                <w:kern w:val="2"/>
                <w:sz w:val="22"/>
                <w:lang w:eastAsia="zh-CN"/>
              </w:rPr>
              <w:t>Wireless LAN</w:t>
            </w:r>
          </w:p>
          <w:p>
            <w:pPr>
              <w:widowControl/>
              <w:numPr>
                <w:ilvl w:val="0"/>
                <w:numId w:val="1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Support 802.11 a/b/g/n/ac/ax Standards</w:t>
            </w:r>
          </w:p>
          <w:p>
            <w:pPr>
              <w:widowControl/>
              <w:numPr>
                <w:ilvl w:val="0"/>
                <w:numId w:val="1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20/40/80/160 MHz bandwidth</w:t>
            </w:r>
          </w:p>
          <w:p>
            <w:pPr>
              <w:widowControl/>
              <w:numPr>
                <w:ilvl w:val="0"/>
                <w:numId w:val="1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Channel adaption</w:t>
            </w:r>
          </w:p>
          <w:p>
            <w:pPr>
              <w:widowControl/>
              <w:numPr>
                <w:ilvl w:val="0"/>
                <w:numId w:val="1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MSSID + Guest network</w:t>
            </w:r>
          </w:p>
          <w:p>
            <w:pPr>
              <w:widowControl/>
              <w:numPr>
                <w:ilvl w:val="0"/>
                <w:numId w:val="1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WPS: PBC/PIN modes</w:t>
            </w:r>
          </w:p>
          <w:p>
            <w:pPr>
              <w:widowControl/>
              <w:numPr>
                <w:ilvl w:val="0"/>
                <w:numId w:val="1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WPA/WPA2/WPA3 security</w:t>
            </w:r>
          </w:p>
          <w:p>
            <w:pPr>
              <w:widowControl/>
              <w:autoSpaceDE/>
              <w:autoSpaceDN/>
              <w:spacing w:line="200" w:lineRule="exact"/>
              <w:rPr>
                <w:rFonts w:ascii="Arial" w:hAnsi="Arial" w:eastAsia="等线" w:cs="Arial"/>
                <w:kern w:val="2"/>
                <w:sz w:val="22"/>
                <w:lang w:eastAsia="zh-CN"/>
              </w:rPr>
            </w:pPr>
          </w:p>
          <w:p>
            <w:pPr>
              <w:widowControl/>
              <w:autoSpaceDE/>
              <w:autoSpaceDN/>
              <w:spacing w:line="200" w:lineRule="exact"/>
              <w:rPr>
                <w:rFonts w:ascii="Arial" w:hAnsi="Arial" w:eastAsia="等线" w:cs="Arial"/>
                <w:b/>
                <w:bCs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b/>
                <w:bCs/>
                <w:kern w:val="2"/>
                <w:sz w:val="22"/>
                <w:lang w:eastAsia="zh-CN"/>
              </w:rPr>
              <w:t>Network Protocols and Features</w:t>
            </w:r>
          </w:p>
          <w:p>
            <w:pPr>
              <w:widowControl/>
              <w:numPr>
                <w:ilvl w:val="0"/>
                <w:numId w:val="2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Operation modes: Bridge or Routed</w:t>
            </w:r>
          </w:p>
          <w:p>
            <w:pPr>
              <w:widowControl/>
              <w:numPr>
                <w:ilvl w:val="0"/>
                <w:numId w:val="2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Connection modes: PPPoE/DHCP/Static</w:t>
            </w:r>
          </w:p>
          <w:p>
            <w:pPr>
              <w:widowControl/>
              <w:numPr>
                <w:ilvl w:val="0"/>
                <w:numId w:val="2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IPv4, IPv6, IPv4/IPv6</w:t>
            </w:r>
          </w:p>
          <w:p>
            <w:pPr>
              <w:widowControl/>
              <w:numPr>
                <w:ilvl w:val="0"/>
                <w:numId w:val="2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DHCP v4/v6 server</w:t>
            </w:r>
          </w:p>
          <w:p>
            <w:pPr>
              <w:widowControl/>
              <w:numPr>
                <w:ilvl w:val="0"/>
                <w:numId w:val="2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Static (v4/v6) routing</w:t>
            </w:r>
          </w:p>
          <w:p>
            <w:pPr>
              <w:widowControl/>
              <w:numPr>
                <w:ilvl w:val="0"/>
                <w:numId w:val="2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NAT/ALG/DMZ/virtual server</w:t>
            </w:r>
          </w:p>
          <w:p>
            <w:pPr>
              <w:widowControl/>
              <w:numPr>
                <w:ilvl w:val="0"/>
                <w:numId w:val="2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ARP/ICMP/DNS proxy</w:t>
            </w:r>
          </w:p>
          <w:p>
            <w:pPr>
              <w:widowControl/>
              <w:numPr>
                <w:ilvl w:val="0"/>
                <w:numId w:val="2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NTP</w:t>
            </w:r>
          </w:p>
          <w:p>
            <w:pPr>
              <w:widowControl/>
              <w:numPr>
                <w:ilvl w:val="0"/>
                <w:numId w:val="2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VLAN</w:t>
            </w:r>
          </w:p>
          <w:p>
            <w:pPr>
              <w:widowControl/>
              <w:numPr>
                <w:ilvl w:val="0"/>
                <w:numId w:val="2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VPN</w:t>
            </w:r>
          </w:p>
        </w:tc>
        <w:tc>
          <w:tcPr>
            <w:tcW w:w="5157" w:type="dxa"/>
            <w:tcBorders>
              <w:top w:val="single" w:color="000000" w:sz="12" w:space="0"/>
              <w:bottom w:val="single" w:color="000000" w:sz="12" w:space="0"/>
            </w:tcBorders>
            <w:shd w:val="clear" w:color="auto" w:fill="FFFFFF" w:themeFill="background1"/>
          </w:tcPr>
          <w:p>
            <w:pPr>
              <w:widowControl/>
              <w:autoSpaceDE/>
              <w:autoSpaceDN/>
              <w:spacing w:before="60" w:beforeLines="25" w:line="200" w:lineRule="exact"/>
              <w:rPr>
                <w:rFonts w:ascii="Arial" w:hAnsi="Arial" w:eastAsia="等线" w:cs="Arial"/>
                <w:b/>
                <w:bCs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b/>
                <w:bCs/>
                <w:kern w:val="2"/>
                <w:sz w:val="22"/>
                <w:lang w:eastAsia="zh-CN"/>
              </w:rPr>
              <w:t>Management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WebUI local management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TR069 remote management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Universal Plug and Play (UPnP)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Online and local software upgrade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Local diagnostic</w:t>
            </w:r>
          </w:p>
          <w:p>
            <w:pPr>
              <w:widowControl/>
              <w:autoSpaceDE/>
              <w:autoSpaceDN/>
              <w:spacing w:line="200" w:lineRule="exact"/>
              <w:rPr>
                <w:rFonts w:ascii="Arial" w:hAnsi="Arial" w:eastAsia="等线" w:cs="Arial"/>
                <w:kern w:val="2"/>
                <w:sz w:val="22"/>
                <w:lang w:eastAsia="zh-CN"/>
              </w:rPr>
            </w:pPr>
          </w:p>
          <w:p>
            <w:pPr>
              <w:widowControl/>
              <w:autoSpaceDE/>
              <w:autoSpaceDN/>
              <w:spacing w:line="200" w:lineRule="exact"/>
              <w:rPr>
                <w:rFonts w:ascii="Arial" w:hAnsi="Arial" w:eastAsia="等线" w:cs="Arial"/>
                <w:b/>
                <w:bCs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b/>
                <w:bCs/>
                <w:kern w:val="2"/>
                <w:sz w:val="22"/>
                <w:lang w:eastAsia="zh-CN"/>
              </w:rPr>
              <w:t>Firewall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Built-in firewall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Defense of DoS, ARP attacks/Port scan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MAC/Port filtering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802.1x</w:t>
            </w:r>
          </w:p>
          <w:p>
            <w:pPr>
              <w:widowControl/>
              <w:autoSpaceDE/>
              <w:autoSpaceDN/>
              <w:spacing w:line="200" w:lineRule="exact"/>
              <w:rPr>
                <w:rFonts w:ascii="Arial" w:hAnsi="Arial" w:eastAsia="等线" w:cs="Arial"/>
                <w:color w:val="414143"/>
                <w:kern w:val="2"/>
                <w:sz w:val="22"/>
                <w:lang w:eastAsia="zh-CN"/>
              </w:rPr>
            </w:pPr>
          </w:p>
          <w:p>
            <w:pPr>
              <w:widowControl/>
              <w:autoSpaceDE/>
              <w:autoSpaceDN/>
              <w:spacing w:line="200" w:lineRule="exact"/>
              <w:rPr>
                <w:rFonts w:ascii="Arial" w:hAnsi="Arial" w:eastAsia="等线" w:cs="Arial"/>
                <w:b/>
                <w:bCs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b/>
                <w:bCs/>
                <w:kern w:val="2"/>
                <w:sz w:val="22"/>
                <w:lang w:eastAsia="zh-CN"/>
              </w:rPr>
              <w:t>Quality of Service Control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802.11e WMM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Classification of service flow</w:t>
            </w:r>
          </w:p>
          <w:p>
            <w:pPr>
              <w:widowControl/>
              <w:numPr>
                <w:ilvl w:val="0"/>
                <w:numId w:val="3"/>
              </w:numPr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  <w:r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  <w:t>Port/VLAN/ IP rate limitation</w:t>
            </w:r>
          </w:p>
          <w:p>
            <w:pPr>
              <w:widowControl/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</w:p>
          <w:p>
            <w:pPr>
              <w:widowControl/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</w:p>
          <w:p>
            <w:pPr>
              <w:widowControl/>
              <w:autoSpaceDE/>
              <w:autoSpaceDN/>
              <w:spacing w:line="220" w:lineRule="exact"/>
              <w:jc w:val="both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</w:p>
          <w:p>
            <w:pPr>
              <w:widowControl/>
              <w:autoSpaceDE/>
              <w:autoSpaceDN/>
              <w:spacing w:line="220" w:lineRule="exact"/>
              <w:ind w:right="220"/>
              <w:jc w:val="right"/>
              <w:rPr>
                <w:rFonts w:ascii="Arial" w:hAnsi="Arial" w:eastAsia="等线" w:cs="Arial"/>
                <w:color w:val="7F7F7F" w:themeColor="background1" w:themeShade="80"/>
                <w:kern w:val="2"/>
                <w:sz w:val="22"/>
                <w:lang w:eastAsia="zh-CN"/>
              </w:rPr>
            </w:pPr>
          </w:p>
        </w:tc>
      </w:tr>
    </w:tbl>
    <w:p>
      <w:r>
        <w:rPr>
          <w:rFonts w:ascii="Century Gothic" w:hAnsi="Century Gothic"/>
          <w:color w:val="376092" w:themeColor="accent1" w:themeShade="BF"/>
          <w:sz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60325</wp:posOffset>
                </wp:positionV>
                <wp:extent cx="3259455" cy="763905"/>
                <wp:effectExtent l="0" t="0" r="0" b="0"/>
                <wp:wrapSquare wrapText="bothSides"/>
                <wp:docPr id="26" name="文本框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9455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376092" w:themeColor="accent1" w:themeShade="BF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76092" w:themeColor="accent1" w:themeShade="BF"/>
                                <w:sz w:val="36"/>
                                <w:szCs w:val="36"/>
                                <w:lang w:val="it-IT"/>
                              </w:rPr>
                              <w:t>BRAX EA1305</w:t>
                            </w:r>
                          </w:p>
                          <w:p>
                            <w:pPr>
                              <w:wordWrap w:val="0"/>
                              <w:spacing w:before="54"/>
                              <w:jc w:val="right"/>
                              <w:rPr>
                                <w:rFonts w:ascii="Century Gothic" w:hAnsi="Century Gothic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Century Gothic" w:hAnsi="Century Gothic" w:eastAsiaTheme="minorEastAsia"/>
                                <w:color w:val="62717A"/>
                                <w:w w:val="125"/>
                                <w:sz w:val="28"/>
                                <w:lang w:val="it-IT" w:eastAsia="zh-CN"/>
                              </w:rPr>
                              <w:t xml:space="preserve"> AX5400 Wi</w:t>
                            </w:r>
                            <w:r>
                              <w:rPr>
                                <w:rFonts w:hint="eastAsia" w:ascii="Century Gothic" w:hAnsi="Century Gothic" w:eastAsiaTheme="minorEastAsia"/>
                                <w:color w:val="62717A"/>
                                <w:w w:val="125"/>
                                <w:sz w:val="28"/>
                                <w:lang w:val="it-IT" w:eastAsia="zh-CN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 w:eastAsiaTheme="minorEastAsia"/>
                                <w:color w:val="62717A"/>
                                <w:w w:val="125"/>
                                <w:sz w:val="28"/>
                                <w:lang w:val="it-IT" w:eastAsia="zh-CN"/>
                              </w:rPr>
                              <w:t>Fi6 Access Point</w:t>
                            </w:r>
                          </w:p>
                          <w:p>
                            <w:pPr>
                              <w:rPr>
                                <w:rFonts w:ascii="Century Gothic" w:hAnsi="Century Gothic" w:cs="Arial" w:eastAsiaTheme="minorEastAsia"/>
                                <w:sz w:val="28"/>
                                <w:szCs w:val="28"/>
                                <w:lang w:val="it-IT" w:eastAsia="zh-CN"/>
                              </w:rPr>
                            </w:pPr>
                          </w:p>
                        </w:txbxContent>
                      </wps:txbx>
                      <wps:bodyPr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53" o:spid="_x0000_s1026" o:spt="202" type="#_x0000_t202" style="position:absolute;left:0pt;margin-left:289.05pt;margin-top:4.75pt;height:60.15pt;width:256.65pt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Kdb+Q2AAAAAoBAAAPAAAAAAAAAAEAIAAAACIAAABkcnMvZG93bnJldi54bWxQ&#10;SwECFAAUAAAACACHTuJAvuYRFb4BAABqAwAADgAAAAAAAAABACAAAAAnAQAAZHJzL2Uyb0RvYy54&#10;bWxQSwUGAAAAAAYABgBZAQAAV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jc w:val="right"/>
                        <w:rPr>
                          <w:rFonts w:ascii="Arial" w:hAnsi="Arial" w:cs="Arial"/>
                          <w:b/>
                          <w:bCs/>
                          <w:color w:val="376092" w:themeColor="accent1" w:themeShade="BF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76092" w:themeColor="accent1" w:themeShade="BF"/>
                          <w:sz w:val="36"/>
                          <w:szCs w:val="36"/>
                          <w:lang w:val="it-IT"/>
                        </w:rPr>
                        <w:t>BRAX EA1305</w:t>
                      </w:r>
                    </w:p>
                    <w:p>
                      <w:pPr>
                        <w:wordWrap w:val="0"/>
                        <w:spacing w:before="54"/>
                        <w:jc w:val="right"/>
                        <w:rPr>
                          <w:rFonts w:ascii="Century Gothic" w:hAnsi="Century Gothic"/>
                          <w:sz w:val="28"/>
                          <w:lang w:val="it-IT"/>
                        </w:rPr>
                      </w:pPr>
                      <w:r>
                        <w:rPr>
                          <w:rFonts w:ascii="Century Gothic" w:hAnsi="Century Gothic" w:eastAsiaTheme="minorEastAsia"/>
                          <w:color w:val="62717A"/>
                          <w:w w:val="125"/>
                          <w:sz w:val="28"/>
                          <w:lang w:val="it-IT" w:eastAsia="zh-CN"/>
                        </w:rPr>
                        <w:t xml:space="preserve"> AX5400 Wi</w:t>
                      </w:r>
                      <w:r>
                        <w:rPr>
                          <w:rFonts w:hint="eastAsia" w:ascii="Century Gothic" w:hAnsi="Century Gothic" w:eastAsiaTheme="minorEastAsia"/>
                          <w:color w:val="62717A"/>
                          <w:w w:val="125"/>
                          <w:sz w:val="28"/>
                          <w:lang w:val="it-IT" w:eastAsia="zh-CN"/>
                        </w:rPr>
                        <w:t>-</w:t>
                      </w:r>
                      <w:r>
                        <w:rPr>
                          <w:rFonts w:ascii="Century Gothic" w:hAnsi="Century Gothic" w:eastAsiaTheme="minorEastAsia"/>
                          <w:color w:val="62717A"/>
                          <w:w w:val="125"/>
                          <w:sz w:val="28"/>
                          <w:lang w:val="it-IT" w:eastAsia="zh-CN"/>
                        </w:rPr>
                        <w:t>Fi6 Access Point</w:t>
                      </w:r>
                    </w:p>
                    <w:p>
                      <w:pPr>
                        <w:rPr>
                          <w:rFonts w:ascii="Century Gothic" w:hAnsi="Century Gothic" w:cs="Arial" w:eastAsiaTheme="minorEastAsia"/>
                          <w:sz w:val="28"/>
                          <w:szCs w:val="28"/>
                          <w:lang w:val="it-IT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/>
    <w:p/>
    <w:p/>
    <w:p/>
    <w:p/>
    <w:p/>
    <w:p>
      <w:pPr>
        <w:ind w:firstLine="700" w:firstLineChars="200"/>
        <w:rPr>
          <w:rFonts w:ascii="Century Gothic" w:hAnsi="Century Gothic"/>
          <w:color w:val="376092" w:themeColor="accent1" w:themeShade="BF"/>
          <w:w w:val="125"/>
          <w:sz w:val="28"/>
        </w:rPr>
      </w:pPr>
    </w:p>
    <w:p>
      <w:pPr>
        <w:ind w:firstLine="700" w:firstLineChars="200"/>
        <w:rPr>
          <w:rFonts w:ascii="Century Gothic" w:hAnsi="Century Gothic"/>
          <w:color w:val="376092" w:themeColor="accent1" w:themeShade="BF"/>
          <w:w w:val="125"/>
          <w:sz w:val="28"/>
        </w:rPr>
      </w:pPr>
    </w:p>
    <w:p>
      <w:pPr>
        <w:ind w:firstLine="700" w:firstLineChars="200"/>
        <w:rPr>
          <w:rFonts w:ascii="Century Gothic" w:hAnsi="Century Gothic"/>
          <w:color w:val="376092" w:themeColor="accent1" w:themeShade="BF"/>
          <w:w w:val="125"/>
          <w:sz w:val="28"/>
        </w:rPr>
      </w:pPr>
      <w:r>
        <w:rPr>
          <w:rFonts w:ascii="Century Gothic" w:hAnsi="Century Gothic"/>
          <w:color w:val="376092" w:themeColor="accent1" w:themeShade="BF"/>
          <w:w w:val="125"/>
          <w:sz w:val="28"/>
        </w:rPr>
        <w:t>Application Scenario</w:t>
      </w:r>
    </w:p>
    <w:p>
      <w:pPr>
        <w:ind w:firstLine="440" w:firstLineChars="200"/>
      </w:pPr>
    </w:p>
    <w:p>
      <w:pPr>
        <w:ind w:firstLine="440" w:firstLineChars="200"/>
        <w:jc w:val="center"/>
      </w:pPr>
      <w:r>
        <w:drawing>
          <wp:inline distT="0" distB="0" distL="0" distR="0">
            <wp:extent cx="5339080" cy="26835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020" cy="268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10" w:h="16840"/>
      <w:pgMar w:top="640" w:right="240" w:bottom="160" w:left="26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18"/>
      </w:rPr>
    </w:pP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10578465</wp:posOffset>
              </wp:positionV>
              <wp:extent cx="7560310" cy="113665"/>
              <wp:effectExtent l="0" t="0" r="13970" b="8255"/>
              <wp:wrapNone/>
              <wp:docPr id="28" name="矩形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13665"/>
                      </a:xfrm>
                      <a:prstGeom prst="rect">
                        <a:avLst/>
                      </a:prstGeom>
                      <a:solidFill>
                        <a:srgbClr val="A5A5A5"/>
                      </a:solidFill>
                      <a:ln>
                        <a:noFill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矩形 26" o:spid="_x0000_s1026" o:spt="1" style="position:absolute;left:0pt;margin-left:0pt;margin-top:832.95pt;height:8.95pt;width:595.3pt;mso-position-horizontal-relative:page;mso-position-vertical-relative:page;z-index:-251652096;mso-width-relative:page;mso-height-relative:page;" fillcolor="#A5A5A5" filled="t" stroked="f" coordsize="21600,21600" o:gfxdata="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7&#10;pYrG1wAAAAsBAAAPAAAAAAAAAAEAIAAAACIAAABkcnMvZG93bnJldi54bWxQSwECFAAUAAAACACH&#10;TuJA64QL/bMBAABhAwAADgAAAAAAAAABACAAAAAmAQAAZHJzL2Uyb0RvYy54bWxQSwUGAAAAAAYA&#10;BgBZAQAASwUAAAAA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5444ED"/>
    <w:multiLevelType w:val="multilevel"/>
    <w:tmpl w:val="0F5444ED"/>
    <w:lvl w:ilvl="0" w:tentative="0">
      <w:start w:val="1"/>
      <w:numFmt w:val="bullet"/>
      <w:suff w:val="space"/>
      <w:lvlText w:val=""/>
      <w:lvlJc w:val="left"/>
      <w:pPr>
        <w:ind w:left="420" w:hanging="420"/>
      </w:pPr>
      <w:rPr>
        <w:rFonts w:hint="default" w:ascii="Wingdings" w:hAnsi="Wingdings"/>
        <w:color w:val="7F7F7F" w:themeColor="background1" w:themeShade="80"/>
        <w:sz w:val="1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071424D"/>
    <w:multiLevelType w:val="multilevel"/>
    <w:tmpl w:val="5071424D"/>
    <w:lvl w:ilvl="0" w:tentative="0">
      <w:start w:val="1"/>
      <w:numFmt w:val="bullet"/>
      <w:suff w:val="space"/>
      <w:lvlText w:val=""/>
      <w:lvlJc w:val="left"/>
      <w:pPr>
        <w:ind w:left="420" w:hanging="420"/>
      </w:pPr>
      <w:rPr>
        <w:rFonts w:hint="default" w:ascii="Wingdings" w:hAnsi="Wingdings"/>
        <w:color w:val="7F7F7F" w:themeColor="background1" w:themeShade="80"/>
        <w:sz w:val="1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AF16E98"/>
    <w:multiLevelType w:val="multilevel"/>
    <w:tmpl w:val="6AF16E98"/>
    <w:lvl w:ilvl="0" w:tentative="0">
      <w:start w:val="1"/>
      <w:numFmt w:val="bullet"/>
      <w:suff w:val="space"/>
      <w:lvlText w:val=""/>
      <w:lvlJc w:val="left"/>
      <w:pPr>
        <w:ind w:left="420" w:hanging="420"/>
      </w:pPr>
      <w:rPr>
        <w:rFonts w:hint="default" w:ascii="Wingdings" w:hAnsi="Wingdings"/>
        <w:color w:val="7F7F7F" w:themeColor="background1" w:themeShade="80"/>
        <w:sz w:val="1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documentProtection w:enforcement="0"/>
  <w:defaultTabStop w:val="720"/>
  <w:characterSpacingControl w:val="doNotCompress"/>
  <w:hdrShapeDefaults>
    <o:shapelayout v:ext="edit">
      <o:idmap v:ext="edit" data="1"/>
    </o:shapelayout>
  </w:hdrShapeDefaults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BBF"/>
    <w:rsid w:val="0000072C"/>
    <w:rsid w:val="0000106F"/>
    <w:rsid w:val="00001765"/>
    <w:rsid w:val="00003F78"/>
    <w:rsid w:val="000041B0"/>
    <w:rsid w:val="00006722"/>
    <w:rsid w:val="00010217"/>
    <w:rsid w:val="000107C6"/>
    <w:rsid w:val="000111FD"/>
    <w:rsid w:val="00013777"/>
    <w:rsid w:val="0002244B"/>
    <w:rsid w:val="000224BF"/>
    <w:rsid w:val="000228FB"/>
    <w:rsid w:val="00022FFC"/>
    <w:rsid w:val="00025056"/>
    <w:rsid w:val="00026755"/>
    <w:rsid w:val="000315CA"/>
    <w:rsid w:val="00032746"/>
    <w:rsid w:val="0003281A"/>
    <w:rsid w:val="000339DC"/>
    <w:rsid w:val="00045818"/>
    <w:rsid w:val="00047C49"/>
    <w:rsid w:val="000549EC"/>
    <w:rsid w:val="00054C98"/>
    <w:rsid w:val="00056A85"/>
    <w:rsid w:val="000605CC"/>
    <w:rsid w:val="00060B3A"/>
    <w:rsid w:val="00062998"/>
    <w:rsid w:val="00065387"/>
    <w:rsid w:val="00065741"/>
    <w:rsid w:val="0006715D"/>
    <w:rsid w:val="00070D50"/>
    <w:rsid w:val="00076AE2"/>
    <w:rsid w:val="00080362"/>
    <w:rsid w:val="00086800"/>
    <w:rsid w:val="00087631"/>
    <w:rsid w:val="000911B5"/>
    <w:rsid w:val="00092CFB"/>
    <w:rsid w:val="00094F63"/>
    <w:rsid w:val="00097471"/>
    <w:rsid w:val="000A1441"/>
    <w:rsid w:val="000A5EF3"/>
    <w:rsid w:val="000A606E"/>
    <w:rsid w:val="000A6419"/>
    <w:rsid w:val="000B1E7E"/>
    <w:rsid w:val="000B731D"/>
    <w:rsid w:val="000C09C7"/>
    <w:rsid w:val="000C2FFB"/>
    <w:rsid w:val="000C3E62"/>
    <w:rsid w:val="000C52FB"/>
    <w:rsid w:val="000D18E8"/>
    <w:rsid w:val="000D4B7B"/>
    <w:rsid w:val="000D7CAD"/>
    <w:rsid w:val="000E5411"/>
    <w:rsid w:val="000E7D41"/>
    <w:rsid w:val="000F1B5D"/>
    <w:rsid w:val="000F383F"/>
    <w:rsid w:val="000F519D"/>
    <w:rsid w:val="000F579F"/>
    <w:rsid w:val="00101708"/>
    <w:rsid w:val="0010449F"/>
    <w:rsid w:val="001053D5"/>
    <w:rsid w:val="001058AE"/>
    <w:rsid w:val="0010725C"/>
    <w:rsid w:val="00110602"/>
    <w:rsid w:val="001120D3"/>
    <w:rsid w:val="00115523"/>
    <w:rsid w:val="001219BC"/>
    <w:rsid w:val="00126CA8"/>
    <w:rsid w:val="001279BE"/>
    <w:rsid w:val="00134715"/>
    <w:rsid w:val="00135151"/>
    <w:rsid w:val="00135B04"/>
    <w:rsid w:val="00137FE5"/>
    <w:rsid w:val="00141887"/>
    <w:rsid w:val="00141A9C"/>
    <w:rsid w:val="001500BA"/>
    <w:rsid w:val="00150D8D"/>
    <w:rsid w:val="00172EDB"/>
    <w:rsid w:val="00177B15"/>
    <w:rsid w:val="001812A4"/>
    <w:rsid w:val="00186A5D"/>
    <w:rsid w:val="0019228D"/>
    <w:rsid w:val="00195892"/>
    <w:rsid w:val="0019614E"/>
    <w:rsid w:val="00196CCD"/>
    <w:rsid w:val="001973A5"/>
    <w:rsid w:val="001A40D9"/>
    <w:rsid w:val="001A68F2"/>
    <w:rsid w:val="001A7582"/>
    <w:rsid w:val="001B0410"/>
    <w:rsid w:val="001B63C1"/>
    <w:rsid w:val="001D6D7D"/>
    <w:rsid w:val="001E1D2E"/>
    <w:rsid w:val="001E226B"/>
    <w:rsid w:val="001E28F7"/>
    <w:rsid w:val="001E2E0D"/>
    <w:rsid w:val="001E48C4"/>
    <w:rsid w:val="001E4A45"/>
    <w:rsid w:val="001F429C"/>
    <w:rsid w:val="001F4C1A"/>
    <w:rsid w:val="001F53FA"/>
    <w:rsid w:val="001F5B77"/>
    <w:rsid w:val="001F6CCF"/>
    <w:rsid w:val="001F6D66"/>
    <w:rsid w:val="00205177"/>
    <w:rsid w:val="00210C69"/>
    <w:rsid w:val="00212CE0"/>
    <w:rsid w:val="002146B3"/>
    <w:rsid w:val="002156D8"/>
    <w:rsid w:val="002169BD"/>
    <w:rsid w:val="002244A0"/>
    <w:rsid w:val="00226510"/>
    <w:rsid w:val="00226619"/>
    <w:rsid w:val="00231563"/>
    <w:rsid w:val="002329BC"/>
    <w:rsid w:val="00237627"/>
    <w:rsid w:val="002376D1"/>
    <w:rsid w:val="0024606E"/>
    <w:rsid w:val="00250F81"/>
    <w:rsid w:val="00253296"/>
    <w:rsid w:val="00257116"/>
    <w:rsid w:val="0026234B"/>
    <w:rsid w:val="002626B8"/>
    <w:rsid w:val="00265749"/>
    <w:rsid w:val="002702DA"/>
    <w:rsid w:val="00272AEA"/>
    <w:rsid w:val="00272AEB"/>
    <w:rsid w:val="00275CA4"/>
    <w:rsid w:val="00276EA6"/>
    <w:rsid w:val="00277DA8"/>
    <w:rsid w:val="0028323E"/>
    <w:rsid w:val="0028624B"/>
    <w:rsid w:val="00287C0D"/>
    <w:rsid w:val="00294F50"/>
    <w:rsid w:val="002961B1"/>
    <w:rsid w:val="00296770"/>
    <w:rsid w:val="002A0EDB"/>
    <w:rsid w:val="002A4C5F"/>
    <w:rsid w:val="002A5A65"/>
    <w:rsid w:val="002A752C"/>
    <w:rsid w:val="002B449F"/>
    <w:rsid w:val="002B4C99"/>
    <w:rsid w:val="002B683B"/>
    <w:rsid w:val="002D1CCB"/>
    <w:rsid w:val="002D2971"/>
    <w:rsid w:val="002D34BE"/>
    <w:rsid w:val="002D35C8"/>
    <w:rsid w:val="002D44CD"/>
    <w:rsid w:val="002D6ADE"/>
    <w:rsid w:val="002D6CB0"/>
    <w:rsid w:val="002E116F"/>
    <w:rsid w:val="002E2483"/>
    <w:rsid w:val="002E5D8B"/>
    <w:rsid w:val="002F018E"/>
    <w:rsid w:val="002F0CFA"/>
    <w:rsid w:val="00307D36"/>
    <w:rsid w:val="003121A9"/>
    <w:rsid w:val="00315E2B"/>
    <w:rsid w:val="00316B5D"/>
    <w:rsid w:val="00321D33"/>
    <w:rsid w:val="003224E5"/>
    <w:rsid w:val="00330E5B"/>
    <w:rsid w:val="00335AF3"/>
    <w:rsid w:val="00340AB8"/>
    <w:rsid w:val="0034567C"/>
    <w:rsid w:val="00350916"/>
    <w:rsid w:val="003515EA"/>
    <w:rsid w:val="0035361B"/>
    <w:rsid w:val="00355B84"/>
    <w:rsid w:val="00355E4B"/>
    <w:rsid w:val="00356902"/>
    <w:rsid w:val="0036046A"/>
    <w:rsid w:val="00364FE3"/>
    <w:rsid w:val="00365367"/>
    <w:rsid w:val="00377004"/>
    <w:rsid w:val="00380057"/>
    <w:rsid w:val="00383005"/>
    <w:rsid w:val="00384127"/>
    <w:rsid w:val="00386AC5"/>
    <w:rsid w:val="003870A3"/>
    <w:rsid w:val="0039459F"/>
    <w:rsid w:val="00394F01"/>
    <w:rsid w:val="00397DA5"/>
    <w:rsid w:val="003A0E04"/>
    <w:rsid w:val="003A4B58"/>
    <w:rsid w:val="003A613D"/>
    <w:rsid w:val="003B1EF1"/>
    <w:rsid w:val="003B4B85"/>
    <w:rsid w:val="003C05FB"/>
    <w:rsid w:val="003C353C"/>
    <w:rsid w:val="003C38CD"/>
    <w:rsid w:val="003C5770"/>
    <w:rsid w:val="003C672C"/>
    <w:rsid w:val="003D05F0"/>
    <w:rsid w:val="003D43C1"/>
    <w:rsid w:val="003D5067"/>
    <w:rsid w:val="003E1B46"/>
    <w:rsid w:val="003E26C2"/>
    <w:rsid w:val="003F279B"/>
    <w:rsid w:val="003F2F58"/>
    <w:rsid w:val="003F55D3"/>
    <w:rsid w:val="003F58AE"/>
    <w:rsid w:val="003F5AD2"/>
    <w:rsid w:val="003F6359"/>
    <w:rsid w:val="003F6DAB"/>
    <w:rsid w:val="004011BB"/>
    <w:rsid w:val="0040414A"/>
    <w:rsid w:val="00405271"/>
    <w:rsid w:val="00411571"/>
    <w:rsid w:val="00420375"/>
    <w:rsid w:val="00421BC8"/>
    <w:rsid w:val="004309C2"/>
    <w:rsid w:val="00432A9A"/>
    <w:rsid w:val="0043751D"/>
    <w:rsid w:val="00455D3D"/>
    <w:rsid w:val="004676E6"/>
    <w:rsid w:val="004752F7"/>
    <w:rsid w:val="00477BF6"/>
    <w:rsid w:val="00484889"/>
    <w:rsid w:val="00484EEC"/>
    <w:rsid w:val="004866B3"/>
    <w:rsid w:val="00487A5A"/>
    <w:rsid w:val="004A19C2"/>
    <w:rsid w:val="004A3704"/>
    <w:rsid w:val="004A68E9"/>
    <w:rsid w:val="004A75B3"/>
    <w:rsid w:val="004B0DF6"/>
    <w:rsid w:val="004B3DFE"/>
    <w:rsid w:val="004C0948"/>
    <w:rsid w:val="004C4477"/>
    <w:rsid w:val="004C7667"/>
    <w:rsid w:val="004C788C"/>
    <w:rsid w:val="004C7EE6"/>
    <w:rsid w:val="004D1810"/>
    <w:rsid w:val="004D2F27"/>
    <w:rsid w:val="004D49B7"/>
    <w:rsid w:val="004D634C"/>
    <w:rsid w:val="004D6F76"/>
    <w:rsid w:val="004D7802"/>
    <w:rsid w:val="004D7EBE"/>
    <w:rsid w:val="004E06AF"/>
    <w:rsid w:val="004F5FFE"/>
    <w:rsid w:val="00500999"/>
    <w:rsid w:val="00502177"/>
    <w:rsid w:val="00505372"/>
    <w:rsid w:val="005112C9"/>
    <w:rsid w:val="005171DD"/>
    <w:rsid w:val="005216D3"/>
    <w:rsid w:val="00523E5E"/>
    <w:rsid w:val="00527202"/>
    <w:rsid w:val="00531CF8"/>
    <w:rsid w:val="00536B79"/>
    <w:rsid w:val="00536B9C"/>
    <w:rsid w:val="005413D8"/>
    <w:rsid w:val="00542DF3"/>
    <w:rsid w:val="00556A8D"/>
    <w:rsid w:val="00557024"/>
    <w:rsid w:val="00557222"/>
    <w:rsid w:val="00562FB4"/>
    <w:rsid w:val="0056733B"/>
    <w:rsid w:val="00567B10"/>
    <w:rsid w:val="00572BDA"/>
    <w:rsid w:val="00572CAC"/>
    <w:rsid w:val="00573DF3"/>
    <w:rsid w:val="00583923"/>
    <w:rsid w:val="00584206"/>
    <w:rsid w:val="0058452E"/>
    <w:rsid w:val="0058657A"/>
    <w:rsid w:val="005875D9"/>
    <w:rsid w:val="00590F82"/>
    <w:rsid w:val="005919DA"/>
    <w:rsid w:val="0059239C"/>
    <w:rsid w:val="00593FE7"/>
    <w:rsid w:val="00595AA0"/>
    <w:rsid w:val="00595B28"/>
    <w:rsid w:val="00597D04"/>
    <w:rsid w:val="00597F9A"/>
    <w:rsid w:val="005A3E9C"/>
    <w:rsid w:val="005A6090"/>
    <w:rsid w:val="005A6EAE"/>
    <w:rsid w:val="005A7677"/>
    <w:rsid w:val="005A770F"/>
    <w:rsid w:val="005B1A6F"/>
    <w:rsid w:val="005C4351"/>
    <w:rsid w:val="005C4E9C"/>
    <w:rsid w:val="005C6823"/>
    <w:rsid w:val="005C6FA2"/>
    <w:rsid w:val="005C7D92"/>
    <w:rsid w:val="005D10E3"/>
    <w:rsid w:val="005D1AE2"/>
    <w:rsid w:val="005D44B9"/>
    <w:rsid w:val="005D45F3"/>
    <w:rsid w:val="005D4AD3"/>
    <w:rsid w:val="005E081E"/>
    <w:rsid w:val="005E2F8F"/>
    <w:rsid w:val="005E6BB4"/>
    <w:rsid w:val="006007E9"/>
    <w:rsid w:val="0060180E"/>
    <w:rsid w:val="00601C9B"/>
    <w:rsid w:val="006024A1"/>
    <w:rsid w:val="00606F9B"/>
    <w:rsid w:val="00610530"/>
    <w:rsid w:val="00615FC6"/>
    <w:rsid w:val="00617720"/>
    <w:rsid w:val="00621BBE"/>
    <w:rsid w:val="006248E6"/>
    <w:rsid w:val="006259FB"/>
    <w:rsid w:val="00626886"/>
    <w:rsid w:val="00632AB4"/>
    <w:rsid w:val="00642305"/>
    <w:rsid w:val="00644CED"/>
    <w:rsid w:val="00652926"/>
    <w:rsid w:val="00666438"/>
    <w:rsid w:val="0067317B"/>
    <w:rsid w:val="00675B80"/>
    <w:rsid w:val="006826B4"/>
    <w:rsid w:val="006876B0"/>
    <w:rsid w:val="006906E3"/>
    <w:rsid w:val="00692A7A"/>
    <w:rsid w:val="00695EAE"/>
    <w:rsid w:val="006A2608"/>
    <w:rsid w:val="006A2BFF"/>
    <w:rsid w:val="006A3662"/>
    <w:rsid w:val="006A3AC1"/>
    <w:rsid w:val="006B19CD"/>
    <w:rsid w:val="006B3EB9"/>
    <w:rsid w:val="006B458F"/>
    <w:rsid w:val="006B7112"/>
    <w:rsid w:val="006C13D7"/>
    <w:rsid w:val="006C3DA6"/>
    <w:rsid w:val="006C488C"/>
    <w:rsid w:val="006C7C7C"/>
    <w:rsid w:val="006D07B4"/>
    <w:rsid w:val="006D4323"/>
    <w:rsid w:val="006D51F4"/>
    <w:rsid w:val="006E1E4F"/>
    <w:rsid w:val="006E400B"/>
    <w:rsid w:val="006E6B9B"/>
    <w:rsid w:val="006F330D"/>
    <w:rsid w:val="006F670F"/>
    <w:rsid w:val="007027F6"/>
    <w:rsid w:val="0070640A"/>
    <w:rsid w:val="00712D99"/>
    <w:rsid w:val="0071693D"/>
    <w:rsid w:val="007212F5"/>
    <w:rsid w:val="007240E2"/>
    <w:rsid w:val="007267A5"/>
    <w:rsid w:val="0073150E"/>
    <w:rsid w:val="00731621"/>
    <w:rsid w:val="00732179"/>
    <w:rsid w:val="007336D0"/>
    <w:rsid w:val="007368E7"/>
    <w:rsid w:val="007371D1"/>
    <w:rsid w:val="00737490"/>
    <w:rsid w:val="00737DFE"/>
    <w:rsid w:val="007406A5"/>
    <w:rsid w:val="0074510D"/>
    <w:rsid w:val="007453A4"/>
    <w:rsid w:val="00747D57"/>
    <w:rsid w:val="00750579"/>
    <w:rsid w:val="0075135A"/>
    <w:rsid w:val="007523A1"/>
    <w:rsid w:val="0076002D"/>
    <w:rsid w:val="00761455"/>
    <w:rsid w:val="00770DE6"/>
    <w:rsid w:val="007736E3"/>
    <w:rsid w:val="00782484"/>
    <w:rsid w:val="00782A5C"/>
    <w:rsid w:val="00784974"/>
    <w:rsid w:val="00784C28"/>
    <w:rsid w:val="007870B4"/>
    <w:rsid w:val="007872BC"/>
    <w:rsid w:val="007911FB"/>
    <w:rsid w:val="00791A55"/>
    <w:rsid w:val="0079420C"/>
    <w:rsid w:val="007967EA"/>
    <w:rsid w:val="007973D7"/>
    <w:rsid w:val="007A0991"/>
    <w:rsid w:val="007A5C57"/>
    <w:rsid w:val="007B2832"/>
    <w:rsid w:val="007C0986"/>
    <w:rsid w:val="007C219F"/>
    <w:rsid w:val="007D1825"/>
    <w:rsid w:val="007D6BB5"/>
    <w:rsid w:val="007E2116"/>
    <w:rsid w:val="007E3114"/>
    <w:rsid w:val="007E509A"/>
    <w:rsid w:val="007E593C"/>
    <w:rsid w:val="007E746E"/>
    <w:rsid w:val="007F0572"/>
    <w:rsid w:val="007F26C1"/>
    <w:rsid w:val="00801D8B"/>
    <w:rsid w:val="008022B6"/>
    <w:rsid w:val="008025DD"/>
    <w:rsid w:val="00803BB7"/>
    <w:rsid w:val="008112FB"/>
    <w:rsid w:val="00811CA6"/>
    <w:rsid w:val="008149E4"/>
    <w:rsid w:val="0081535A"/>
    <w:rsid w:val="00816352"/>
    <w:rsid w:val="00820253"/>
    <w:rsid w:val="00822D31"/>
    <w:rsid w:val="00823212"/>
    <w:rsid w:val="00830F1C"/>
    <w:rsid w:val="0083477C"/>
    <w:rsid w:val="00835152"/>
    <w:rsid w:val="00835746"/>
    <w:rsid w:val="008359C2"/>
    <w:rsid w:val="008405EE"/>
    <w:rsid w:val="00845F63"/>
    <w:rsid w:val="008472F8"/>
    <w:rsid w:val="00847510"/>
    <w:rsid w:val="0085081C"/>
    <w:rsid w:val="0085520E"/>
    <w:rsid w:val="00856622"/>
    <w:rsid w:val="0086228F"/>
    <w:rsid w:val="00864323"/>
    <w:rsid w:val="008652A9"/>
    <w:rsid w:val="008662D2"/>
    <w:rsid w:val="00870496"/>
    <w:rsid w:val="00871A73"/>
    <w:rsid w:val="00871E34"/>
    <w:rsid w:val="008732E2"/>
    <w:rsid w:val="00877EFF"/>
    <w:rsid w:val="008831DA"/>
    <w:rsid w:val="008832C5"/>
    <w:rsid w:val="00886609"/>
    <w:rsid w:val="008909DD"/>
    <w:rsid w:val="008922FC"/>
    <w:rsid w:val="008930BB"/>
    <w:rsid w:val="00894288"/>
    <w:rsid w:val="00896375"/>
    <w:rsid w:val="008A0B44"/>
    <w:rsid w:val="008A6796"/>
    <w:rsid w:val="008A7706"/>
    <w:rsid w:val="008B4E7A"/>
    <w:rsid w:val="008B6651"/>
    <w:rsid w:val="008C1F23"/>
    <w:rsid w:val="008C505B"/>
    <w:rsid w:val="008D3180"/>
    <w:rsid w:val="008D4F7A"/>
    <w:rsid w:val="008D5AA0"/>
    <w:rsid w:val="008D6E99"/>
    <w:rsid w:val="008E3BBE"/>
    <w:rsid w:val="008E7DF6"/>
    <w:rsid w:val="008F0CD7"/>
    <w:rsid w:val="008F74B0"/>
    <w:rsid w:val="00901497"/>
    <w:rsid w:val="00905516"/>
    <w:rsid w:val="0090607E"/>
    <w:rsid w:val="00906424"/>
    <w:rsid w:val="00910F90"/>
    <w:rsid w:val="00917A61"/>
    <w:rsid w:val="0092055A"/>
    <w:rsid w:val="0092215C"/>
    <w:rsid w:val="009316D1"/>
    <w:rsid w:val="0093581C"/>
    <w:rsid w:val="00942E40"/>
    <w:rsid w:val="009504CB"/>
    <w:rsid w:val="00951454"/>
    <w:rsid w:val="00951F05"/>
    <w:rsid w:val="009700B6"/>
    <w:rsid w:val="009820F9"/>
    <w:rsid w:val="00982F2D"/>
    <w:rsid w:val="00984225"/>
    <w:rsid w:val="00985A22"/>
    <w:rsid w:val="009869B8"/>
    <w:rsid w:val="00986CF9"/>
    <w:rsid w:val="0099251B"/>
    <w:rsid w:val="009A1AE7"/>
    <w:rsid w:val="009A58F3"/>
    <w:rsid w:val="009A6BE9"/>
    <w:rsid w:val="009B31BE"/>
    <w:rsid w:val="009B4F57"/>
    <w:rsid w:val="009C1C24"/>
    <w:rsid w:val="009C485B"/>
    <w:rsid w:val="009C6BEC"/>
    <w:rsid w:val="009C77F4"/>
    <w:rsid w:val="009D10AB"/>
    <w:rsid w:val="009D290A"/>
    <w:rsid w:val="009D2A54"/>
    <w:rsid w:val="009D367A"/>
    <w:rsid w:val="009D3AF4"/>
    <w:rsid w:val="009D59DB"/>
    <w:rsid w:val="009D7022"/>
    <w:rsid w:val="009E3257"/>
    <w:rsid w:val="009E494F"/>
    <w:rsid w:val="009E4AAA"/>
    <w:rsid w:val="009F259F"/>
    <w:rsid w:val="009F2DBA"/>
    <w:rsid w:val="009F4C9B"/>
    <w:rsid w:val="00A01AAF"/>
    <w:rsid w:val="00A01AF0"/>
    <w:rsid w:val="00A0790B"/>
    <w:rsid w:val="00A11FED"/>
    <w:rsid w:val="00A1504E"/>
    <w:rsid w:val="00A20607"/>
    <w:rsid w:val="00A27581"/>
    <w:rsid w:val="00A30698"/>
    <w:rsid w:val="00A33E49"/>
    <w:rsid w:val="00A35F2B"/>
    <w:rsid w:val="00A36638"/>
    <w:rsid w:val="00A3780C"/>
    <w:rsid w:val="00A40E36"/>
    <w:rsid w:val="00A46F91"/>
    <w:rsid w:val="00A4716A"/>
    <w:rsid w:val="00A47C19"/>
    <w:rsid w:val="00A517CF"/>
    <w:rsid w:val="00A520E3"/>
    <w:rsid w:val="00A57258"/>
    <w:rsid w:val="00A576A6"/>
    <w:rsid w:val="00A60EF5"/>
    <w:rsid w:val="00A61B12"/>
    <w:rsid w:val="00A637EE"/>
    <w:rsid w:val="00A64F70"/>
    <w:rsid w:val="00A66C1F"/>
    <w:rsid w:val="00A711F1"/>
    <w:rsid w:val="00A72164"/>
    <w:rsid w:val="00A82942"/>
    <w:rsid w:val="00A84BF9"/>
    <w:rsid w:val="00A876FE"/>
    <w:rsid w:val="00A930FE"/>
    <w:rsid w:val="00AA00FC"/>
    <w:rsid w:val="00AA2D85"/>
    <w:rsid w:val="00AA79AA"/>
    <w:rsid w:val="00AB1073"/>
    <w:rsid w:val="00AB48A3"/>
    <w:rsid w:val="00AB50A9"/>
    <w:rsid w:val="00AB51F4"/>
    <w:rsid w:val="00AB6CAD"/>
    <w:rsid w:val="00AC3FE2"/>
    <w:rsid w:val="00AC53D2"/>
    <w:rsid w:val="00AC7EC4"/>
    <w:rsid w:val="00AD07D3"/>
    <w:rsid w:val="00AD27B8"/>
    <w:rsid w:val="00AD2FB6"/>
    <w:rsid w:val="00AD3464"/>
    <w:rsid w:val="00AD5212"/>
    <w:rsid w:val="00AE0905"/>
    <w:rsid w:val="00AE2A6A"/>
    <w:rsid w:val="00AE2CAE"/>
    <w:rsid w:val="00AE5C1C"/>
    <w:rsid w:val="00AF037F"/>
    <w:rsid w:val="00AF103D"/>
    <w:rsid w:val="00AF2481"/>
    <w:rsid w:val="00AF31FD"/>
    <w:rsid w:val="00AF6A11"/>
    <w:rsid w:val="00B04D9E"/>
    <w:rsid w:val="00B07687"/>
    <w:rsid w:val="00B105C9"/>
    <w:rsid w:val="00B1452B"/>
    <w:rsid w:val="00B15D2A"/>
    <w:rsid w:val="00B16400"/>
    <w:rsid w:val="00B2544D"/>
    <w:rsid w:val="00B26F8E"/>
    <w:rsid w:val="00B34BC5"/>
    <w:rsid w:val="00B35854"/>
    <w:rsid w:val="00B402C4"/>
    <w:rsid w:val="00B413C7"/>
    <w:rsid w:val="00B453FB"/>
    <w:rsid w:val="00B52146"/>
    <w:rsid w:val="00B55F23"/>
    <w:rsid w:val="00B609DB"/>
    <w:rsid w:val="00B6149F"/>
    <w:rsid w:val="00B63C3D"/>
    <w:rsid w:val="00B663F8"/>
    <w:rsid w:val="00B71799"/>
    <w:rsid w:val="00B7375D"/>
    <w:rsid w:val="00B739E8"/>
    <w:rsid w:val="00B73B2F"/>
    <w:rsid w:val="00B77E7B"/>
    <w:rsid w:val="00B955EB"/>
    <w:rsid w:val="00BA0359"/>
    <w:rsid w:val="00BA0C2E"/>
    <w:rsid w:val="00BA486F"/>
    <w:rsid w:val="00BA7B28"/>
    <w:rsid w:val="00BB381D"/>
    <w:rsid w:val="00BB7603"/>
    <w:rsid w:val="00BC03AD"/>
    <w:rsid w:val="00BC27A9"/>
    <w:rsid w:val="00BD1CCF"/>
    <w:rsid w:val="00BD4381"/>
    <w:rsid w:val="00BE0812"/>
    <w:rsid w:val="00BE1D41"/>
    <w:rsid w:val="00BE2AAB"/>
    <w:rsid w:val="00BE5A04"/>
    <w:rsid w:val="00BE5AB4"/>
    <w:rsid w:val="00BE60AD"/>
    <w:rsid w:val="00BE7E17"/>
    <w:rsid w:val="00BF0197"/>
    <w:rsid w:val="00BF1629"/>
    <w:rsid w:val="00BF1988"/>
    <w:rsid w:val="00BF1B63"/>
    <w:rsid w:val="00BF2EFB"/>
    <w:rsid w:val="00C01C40"/>
    <w:rsid w:val="00C01F79"/>
    <w:rsid w:val="00C071D3"/>
    <w:rsid w:val="00C07573"/>
    <w:rsid w:val="00C126DE"/>
    <w:rsid w:val="00C160F3"/>
    <w:rsid w:val="00C27860"/>
    <w:rsid w:val="00C31F79"/>
    <w:rsid w:val="00C34094"/>
    <w:rsid w:val="00C3643D"/>
    <w:rsid w:val="00C43F05"/>
    <w:rsid w:val="00C45868"/>
    <w:rsid w:val="00C467A8"/>
    <w:rsid w:val="00C51BD3"/>
    <w:rsid w:val="00C51E16"/>
    <w:rsid w:val="00C66233"/>
    <w:rsid w:val="00C66E7D"/>
    <w:rsid w:val="00C74E66"/>
    <w:rsid w:val="00C76455"/>
    <w:rsid w:val="00C802B0"/>
    <w:rsid w:val="00C923E3"/>
    <w:rsid w:val="00C929CC"/>
    <w:rsid w:val="00C94422"/>
    <w:rsid w:val="00C95682"/>
    <w:rsid w:val="00C97D73"/>
    <w:rsid w:val="00CA18DB"/>
    <w:rsid w:val="00CA3A86"/>
    <w:rsid w:val="00CA483E"/>
    <w:rsid w:val="00CA6C8C"/>
    <w:rsid w:val="00CB0AD2"/>
    <w:rsid w:val="00CB1D0F"/>
    <w:rsid w:val="00CB4B30"/>
    <w:rsid w:val="00CB625B"/>
    <w:rsid w:val="00CC27BC"/>
    <w:rsid w:val="00CC698A"/>
    <w:rsid w:val="00CC7215"/>
    <w:rsid w:val="00CC754C"/>
    <w:rsid w:val="00CD38D9"/>
    <w:rsid w:val="00CD7C99"/>
    <w:rsid w:val="00CE4885"/>
    <w:rsid w:val="00CF07C6"/>
    <w:rsid w:val="00CF2ABC"/>
    <w:rsid w:val="00CF2B63"/>
    <w:rsid w:val="00CF30D7"/>
    <w:rsid w:val="00CF48A7"/>
    <w:rsid w:val="00CF755A"/>
    <w:rsid w:val="00CF7740"/>
    <w:rsid w:val="00D0262C"/>
    <w:rsid w:val="00D1213F"/>
    <w:rsid w:val="00D124A3"/>
    <w:rsid w:val="00D1275E"/>
    <w:rsid w:val="00D13C5B"/>
    <w:rsid w:val="00D14414"/>
    <w:rsid w:val="00D168A7"/>
    <w:rsid w:val="00D20967"/>
    <w:rsid w:val="00D23B13"/>
    <w:rsid w:val="00D246CC"/>
    <w:rsid w:val="00D4143E"/>
    <w:rsid w:val="00D52BE6"/>
    <w:rsid w:val="00D52C2C"/>
    <w:rsid w:val="00D53785"/>
    <w:rsid w:val="00D56766"/>
    <w:rsid w:val="00D605CE"/>
    <w:rsid w:val="00D6340C"/>
    <w:rsid w:val="00D6668D"/>
    <w:rsid w:val="00D671AD"/>
    <w:rsid w:val="00D7512A"/>
    <w:rsid w:val="00D7585C"/>
    <w:rsid w:val="00D76D9E"/>
    <w:rsid w:val="00D778CC"/>
    <w:rsid w:val="00D77DBA"/>
    <w:rsid w:val="00D8023D"/>
    <w:rsid w:val="00D80AA6"/>
    <w:rsid w:val="00D81A78"/>
    <w:rsid w:val="00D81F10"/>
    <w:rsid w:val="00D840C1"/>
    <w:rsid w:val="00D877A1"/>
    <w:rsid w:val="00D90B51"/>
    <w:rsid w:val="00D926AF"/>
    <w:rsid w:val="00DA2245"/>
    <w:rsid w:val="00DA3D6A"/>
    <w:rsid w:val="00DA44E9"/>
    <w:rsid w:val="00DA570B"/>
    <w:rsid w:val="00DB22E2"/>
    <w:rsid w:val="00DB5021"/>
    <w:rsid w:val="00DB6013"/>
    <w:rsid w:val="00DB6859"/>
    <w:rsid w:val="00DC0F52"/>
    <w:rsid w:val="00DC14A1"/>
    <w:rsid w:val="00DC224B"/>
    <w:rsid w:val="00DC4BB3"/>
    <w:rsid w:val="00DC662E"/>
    <w:rsid w:val="00DD0162"/>
    <w:rsid w:val="00DD18C6"/>
    <w:rsid w:val="00DD1E12"/>
    <w:rsid w:val="00DD654A"/>
    <w:rsid w:val="00DE16AF"/>
    <w:rsid w:val="00DF32E5"/>
    <w:rsid w:val="00DF4EEF"/>
    <w:rsid w:val="00E04563"/>
    <w:rsid w:val="00E067B1"/>
    <w:rsid w:val="00E11566"/>
    <w:rsid w:val="00E1199F"/>
    <w:rsid w:val="00E12EE7"/>
    <w:rsid w:val="00E14F4E"/>
    <w:rsid w:val="00E15426"/>
    <w:rsid w:val="00E2208D"/>
    <w:rsid w:val="00E27107"/>
    <w:rsid w:val="00E34229"/>
    <w:rsid w:val="00E34511"/>
    <w:rsid w:val="00E42D26"/>
    <w:rsid w:val="00E5623C"/>
    <w:rsid w:val="00E606CC"/>
    <w:rsid w:val="00E613BB"/>
    <w:rsid w:val="00E631AC"/>
    <w:rsid w:val="00E72644"/>
    <w:rsid w:val="00E72DA9"/>
    <w:rsid w:val="00E73DE4"/>
    <w:rsid w:val="00E774A7"/>
    <w:rsid w:val="00E77500"/>
    <w:rsid w:val="00E80A40"/>
    <w:rsid w:val="00E8300D"/>
    <w:rsid w:val="00E85754"/>
    <w:rsid w:val="00E863E0"/>
    <w:rsid w:val="00E86B2E"/>
    <w:rsid w:val="00E91931"/>
    <w:rsid w:val="00E93585"/>
    <w:rsid w:val="00EA09E1"/>
    <w:rsid w:val="00EA1D99"/>
    <w:rsid w:val="00EA3595"/>
    <w:rsid w:val="00EA3DA1"/>
    <w:rsid w:val="00EA5292"/>
    <w:rsid w:val="00EA5BBE"/>
    <w:rsid w:val="00EB2361"/>
    <w:rsid w:val="00EB47BB"/>
    <w:rsid w:val="00EB55C2"/>
    <w:rsid w:val="00EC0ACA"/>
    <w:rsid w:val="00EC0B7B"/>
    <w:rsid w:val="00ED1190"/>
    <w:rsid w:val="00ED1450"/>
    <w:rsid w:val="00ED2232"/>
    <w:rsid w:val="00EE11C2"/>
    <w:rsid w:val="00EF0BFF"/>
    <w:rsid w:val="00EF540A"/>
    <w:rsid w:val="00EF7A60"/>
    <w:rsid w:val="00F018CC"/>
    <w:rsid w:val="00F01937"/>
    <w:rsid w:val="00F063EA"/>
    <w:rsid w:val="00F10704"/>
    <w:rsid w:val="00F11E6C"/>
    <w:rsid w:val="00F14BCA"/>
    <w:rsid w:val="00F14C97"/>
    <w:rsid w:val="00F23894"/>
    <w:rsid w:val="00F239F8"/>
    <w:rsid w:val="00F2700B"/>
    <w:rsid w:val="00F30F22"/>
    <w:rsid w:val="00F338FB"/>
    <w:rsid w:val="00F35570"/>
    <w:rsid w:val="00F430FF"/>
    <w:rsid w:val="00F45089"/>
    <w:rsid w:val="00F465C3"/>
    <w:rsid w:val="00F478E4"/>
    <w:rsid w:val="00F50274"/>
    <w:rsid w:val="00F538BC"/>
    <w:rsid w:val="00F57050"/>
    <w:rsid w:val="00F62642"/>
    <w:rsid w:val="00F6716B"/>
    <w:rsid w:val="00F718B5"/>
    <w:rsid w:val="00F72393"/>
    <w:rsid w:val="00F74271"/>
    <w:rsid w:val="00F748DD"/>
    <w:rsid w:val="00F8490E"/>
    <w:rsid w:val="00F8675E"/>
    <w:rsid w:val="00F93A16"/>
    <w:rsid w:val="00F9466C"/>
    <w:rsid w:val="00FA207D"/>
    <w:rsid w:val="00FA3A1E"/>
    <w:rsid w:val="00FB0C1B"/>
    <w:rsid w:val="00FB1F38"/>
    <w:rsid w:val="00FC24C2"/>
    <w:rsid w:val="00FC45C8"/>
    <w:rsid w:val="00FC6583"/>
    <w:rsid w:val="00FC6F06"/>
    <w:rsid w:val="00FC7B04"/>
    <w:rsid w:val="00FC7BBF"/>
    <w:rsid w:val="00FD3271"/>
    <w:rsid w:val="00FD677B"/>
    <w:rsid w:val="00FE47B1"/>
    <w:rsid w:val="00FE5FE3"/>
    <w:rsid w:val="00FE62BC"/>
    <w:rsid w:val="00FF32FC"/>
    <w:rsid w:val="00FF43B9"/>
    <w:rsid w:val="00FF44F5"/>
    <w:rsid w:val="00FF7C08"/>
    <w:rsid w:val="0BCA1E5F"/>
    <w:rsid w:val="322B36BC"/>
    <w:rsid w:val="3787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Calibri" w:hAnsi="Calibri" w:eastAsia="Calibri" w:cs="Calibr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spacing w:line="407" w:lineRule="exact"/>
      <w:ind w:right="258"/>
      <w:jc w:val="right"/>
      <w:outlineLvl w:val="0"/>
    </w:pPr>
    <w:rPr>
      <w:b/>
      <w:bCs/>
      <w:sz w:val="34"/>
      <w:szCs w:val="34"/>
    </w:rPr>
  </w:style>
  <w:style w:type="paragraph" w:styleId="3">
    <w:name w:val="heading 2"/>
    <w:basedOn w:val="1"/>
    <w:next w:val="1"/>
    <w:unhideWhenUsed/>
    <w:qFormat/>
    <w:uiPriority w:val="9"/>
    <w:pPr>
      <w:spacing w:before="112"/>
      <w:ind w:left="271"/>
      <w:outlineLvl w:val="1"/>
    </w:pPr>
    <w:rPr>
      <w:b/>
      <w:bCs/>
      <w:sz w:val="24"/>
      <w:szCs w:val="24"/>
    </w:rPr>
  </w:style>
  <w:style w:type="paragraph" w:styleId="4">
    <w:name w:val="heading 3"/>
    <w:basedOn w:val="1"/>
    <w:next w:val="1"/>
    <w:unhideWhenUsed/>
    <w:qFormat/>
    <w:uiPriority w:val="9"/>
    <w:pPr>
      <w:spacing w:before="155"/>
      <w:ind w:left="271"/>
      <w:outlineLvl w:val="2"/>
    </w:pPr>
    <w:rPr>
      <w:b/>
      <w:bCs/>
      <w:sz w:val="18"/>
      <w:szCs w:val="1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semiHidden/>
    <w:unhideWhenUsed/>
    <w:uiPriority w:val="99"/>
  </w:style>
  <w:style w:type="paragraph" w:styleId="6">
    <w:name w:val="Body Text"/>
    <w:basedOn w:val="1"/>
    <w:qFormat/>
    <w:uiPriority w:val="1"/>
    <w:rPr>
      <w:sz w:val="17"/>
      <w:szCs w:val="17"/>
    </w:r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5"/>
    <w:next w:val="5"/>
    <w:link w:val="24"/>
    <w:semiHidden/>
    <w:unhideWhenUsed/>
    <w:qFormat/>
    <w:uiPriority w:val="99"/>
    <w:rPr>
      <w:b/>
      <w:bCs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annotation reference"/>
    <w:basedOn w:val="13"/>
    <w:semiHidden/>
    <w:unhideWhenUsed/>
    <w:qFormat/>
    <w:uiPriority w:val="99"/>
    <w:rPr>
      <w:sz w:val="21"/>
      <w:szCs w:val="21"/>
    </w:r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List Paragraph"/>
    <w:basedOn w:val="1"/>
    <w:qFormat/>
    <w:uiPriority w:val="1"/>
    <w:pPr>
      <w:spacing w:before="54"/>
      <w:ind w:left="447" w:hanging="119"/>
    </w:pPr>
  </w:style>
  <w:style w:type="paragraph" w:customStyle="1" w:styleId="17">
    <w:name w:val="Table Paragraph"/>
    <w:basedOn w:val="1"/>
    <w:qFormat/>
    <w:uiPriority w:val="1"/>
    <w:pPr>
      <w:ind w:left="272" w:hanging="101"/>
    </w:pPr>
  </w:style>
  <w:style w:type="character" w:customStyle="1" w:styleId="18">
    <w:name w:val="页眉 字符"/>
    <w:basedOn w:val="13"/>
    <w:link w:val="9"/>
    <w:qFormat/>
    <w:uiPriority w:val="99"/>
    <w:rPr>
      <w:rFonts w:ascii="Calibri" w:hAnsi="Calibri" w:eastAsia="Calibri" w:cs="Calibri"/>
      <w:sz w:val="18"/>
      <w:szCs w:val="18"/>
    </w:rPr>
  </w:style>
  <w:style w:type="character" w:customStyle="1" w:styleId="19">
    <w:name w:val="页脚 字符"/>
    <w:basedOn w:val="13"/>
    <w:link w:val="8"/>
    <w:qFormat/>
    <w:uiPriority w:val="99"/>
    <w:rPr>
      <w:rFonts w:ascii="Calibri" w:hAnsi="Calibri" w:eastAsia="Calibri" w:cs="Calibri"/>
      <w:sz w:val="18"/>
      <w:szCs w:val="18"/>
    </w:rPr>
  </w:style>
  <w:style w:type="table" w:customStyle="1" w:styleId="20">
    <w:name w:val="网格型1"/>
    <w:basedOn w:val="11"/>
    <w:qFormat/>
    <w:uiPriority w:val="39"/>
    <w:pPr>
      <w:widowControl/>
      <w:autoSpaceDE/>
      <w:autoSpaceDN/>
    </w:pPr>
    <w:rPr>
      <w:kern w:val="2"/>
      <w:sz w:val="21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1">
    <w:name w:val="批注框文本 字符"/>
    <w:basedOn w:val="13"/>
    <w:link w:val="7"/>
    <w:semiHidden/>
    <w:qFormat/>
    <w:uiPriority w:val="99"/>
    <w:rPr>
      <w:rFonts w:ascii="Calibri" w:hAnsi="Calibri" w:eastAsia="Calibri" w:cs="Calibri"/>
      <w:sz w:val="18"/>
      <w:szCs w:val="18"/>
    </w:rPr>
  </w:style>
  <w:style w:type="table" w:customStyle="1" w:styleId="22">
    <w:name w:val="Grid Table 4 Accent 1"/>
    <w:basedOn w:val="11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character" w:customStyle="1" w:styleId="23">
    <w:name w:val="批注文字 字符"/>
    <w:basedOn w:val="13"/>
    <w:link w:val="5"/>
    <w:semiHidden/>
    <w:qFormat/>
    <w:uiPriority w:val="99"/>
    <w:rPr>
      <w:rFonts w:ascii="Calibri" w:hAnsi="Calibri" w:eastAsia="Calibri" w:cs="Calibri"/>
    </w:rPr>
  </w:style>
  <w:style w:type="character" w:customStyle="1" w:styleId="24">
    <w:name w:val="批注主题 字符"/>
    <w:basedOn w:val="23"/>
    <w:link w:val="10"/>
    <w:semiHidden/>
    <w:qFormat/>
    <w:uiPriority w:val="99"/>
    <w:rPr>
      <w:rFonts w:ascii="Calibri" w:hAnsi="Calibri" w:eastAsia="Calibri" w:cs="Calibri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microsoft.com/office/2007/relationships/hdphoto" Target="media/image3.wdp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microsoft.com/office/2007/relationships/hdphoto" Target="media/image11.wdp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052D88-1F13-4D7F-AE04-98E65A378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211</Words>
  <Characters>1206</Characters>
  <Lines>10</Lines>
  <Paragraphs>2</Paragraphs>
  <TotalTime>2572</TotalTime>
  <ScaleCrop>false</ScaleCrop>
  <LinksUpToDate>false</LinksUpToDate>
  <CharactersWithSpaces>1415</CharactersWithSpaces>
  <Application>WPS Office_11.1.0.11369_F1E327BC-269C-435d-A152-05C5408002CA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2019-07-15T08:59:00Z</dcterms:created>
  <dc:creator>chujinru</dc:creator>
  <cp:lastModifiedBy>克里斯托弗</cp:lastModifiedBy>
  <cp:lastPrinted>2021-07-16T10:07:00Z</cp:lastPrinted>
  <dcterms:modified xsi:type="dcterms:W3CDTF">2022-06-15T06:03:19Z</dcterms:modified>
  <cp:revision>123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2019-07-15T00:00:00Z</vt:filetime>
  </property>
  <property fmtid="{D5CDD505-2E9C-101B-9397-08002B2CF9AE}" pid="5" name="KSOProductBuildVer">
    <vt:lpwstr>2052-11.1.0.11369</vt:lpwstr>
  </property>
  <property fmtid="{D5CDD505-2E9C-101B-9397-08002B2CF9AE}" pid="6" name="ICV">
    <vt:lpwstr>D563CA53F21942E5ABC7EEA800A7C243</vt:lpwstr>
  </property>
</Properties>
</file>